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45" w:rsidRPr="00807386" w:rsidRDefault="00EF2445" w:rsidP="00EF2445">
      <w:pPr>
        <w:spacing w:after="0" w:line="240" w:lineRule="auto"/>
        <w:ind w:firstLine="709"/>
        <w:jc w:val="right"/>
        <w:rPr>
          <w:rFonts w:ascii="Times New Roman" w:hAnsi="Times New Roman"/>
          <w:b/>
          <w:iCs/>
          <w:sz w:val="32"/>
          <w:szCs w:val="32"/>
        </w:rPr>
      </w:pPr>
      <w:r w:rsidRPr="00807386">
        <w:rPr>
          <w:rFonts w:ascii="Times New Roman" w:hAnsi="Times New Roman"/>
          <w:b/>
          <w:iCs/>
          <w:sz w:val="32"/>
          <w:szCs w:val="32"/>
        </w:rPr>
        <w:t>Описание педагогического опыта</w:t>
      </w:r>
    </w:p>
    <w:p w:rsidR="00EF2445" w:rsidRPr="00EF2445" w:rsidRDefault="00EF2445" w:rsidP="00EF2445">
      <w:pPr>
        <w:spacing w:after="0" w:line="240" w:lineRule="auto"/>
        <w:ind w:firstLine="709"/>
        <w:jc w:val="right"/>
        <w:rPr>
          <w:rFonts w:ascii="Times New Roman" w:hAnsi="Times New Roman"/>
          <w:b/>
          <w:iCs/>
          <w:sz w:val="36"/>
          <w:szCs w:val="32"/>
        </w:rPr>
      </w:pPr>
      <w:r w:rsidRPr="00EF2445">
        <w:rPr>
          <w:rFonts w:ascii="Times New Roman" w:hAnsi="Times New Roman" w:cs="Times New Roman"/>
          <w:b/>
          <w:sz w:val="32"/>
          <w:szCs w:val="28"/>
        </w:rPr>
        <w:t>Чеботарев</w:t>
      </w:r>
      <w:r>
        <w:rPr>
          <w:rFonts w:ascii="Times New Roman" w:hAnsi="Times New Roman" w:cs="Times New Roman"/>
          <w:b/>
          <w:sz w:val="32"/>
          <w:szCs w:val="28"/>
        </w:rPr>
        <w:t>а</w:t>
      </w:r>
      <w:r w:rsidRPr="00EF2445">
        <w:rPr>
          <w:rFonts w:ascii="Times New Roman" w:hAnsi="Times New Roman" w:cs="Times New Roman"/>
          <w:b/>
          <w:sz w:val="32"/>
          <w:szCs w:val="28"/>
        </w:rPr>
        <w:t xml:space="preserve"> Роман</w:t>
      </w:r>
      <w:r>
        <w:rPr>
          <w:rFonts w:ascii="Times New Roman" w:hAnsi="Times New Roman" w:cs="Times New Roman"/>
          <w:b/>
          <w:sz w:val="32"/>
          <w:szCs w:val="28"/>
        </w:rPr>
        <w:t>а</w:t>
      </w:r>
      <w:r w:rsidRPr="00EF2445">
        <w:rPr>
          <w:rFonts w:ascii="Times New Roman" w:hAnsi="Times New Roman" w:cs="Times New Roman"/>
          <w:b/>
          <w:sz w:val="32"/>
          <w:szCs w:val="28"/>
        </w:rPr>
        <w:t xml:space="preserve"> Александрович</w:t>
      </w:r>
      <w:r>
        <w:rPr>
          <w:rFonts w:ascii="Times New Roman" w:hAnsi="Times New Roman"/>
          <w:b/>
          <w:iCs/>
          <w:sz w:val="36"/>
          <w:szCs w:val="32"/>
        </w:rPr>
        <w:t>а,</w:t>
      </w:r>
    </w:p>
    <w:p w:rsidR="00EF2445" w:rsidRPr="00807386" w:rsidRDefault="00EF2445" w:rsidP="00EF2445">
      <w:pPr>
        <w:spacing w:after="0" w:line="240" w:lineRule="auto"/>
        <w:ind w:firstLine="709"/>
        <w:jc w:val="right"/>
        <w:rPr>
          <w:rFonts w:ascii="Times New Roman" w:hAnsi="Times New Roman"/>
          <w:b/>
          <w:iCs/>
          <w:sz w:val="32"/>
          <w:szCs w:val="32"/>
        </w:rPr>
      </w:pPr>
      <w:r w:rsidRPr="00807386">
        <w:rPr>
          <w:rFonts w:ascii="Times New Roman" w:hAnsi="Times New Roman"/>
          <w:b/>
          <w:iCs/>
          <w:sz w:val="32"/>
          <w:szCs w:val="32"/>
        </w:rPr>
        <w:t>учителя английского языка</w:t>
      </w:r>
    </w:p>
    <w:p w:rsidR="00EF2445" w:rsidRPr="00807386" w:rsidRDefault="00EF2445" w:rsidP="00566358">
      <w:pPr>
        <w:spacing w:after="0" w:line="240" w:lineRule="auto"/>
        <w:ind w:firstLine="709"/>
        <w:jc w:val="right"/>
        <w:rPr>
          <w:rFonts w:ascii="Times New Roman" w:hAnsi="Times New Roman"/>
          <w:b/>
          <w:iCs/>
          <w:sz w:val="32"/>
          <w:szCs w:val="32"/>
        </w:rPr>
      </w:pPr>
      <w:r w:rsidRPr="00807386">
        <w:rPr>
          <w:rFonts w:ascii="Times New Roman" w:hAnsi="Times New Roman"/>
          <w:b/>
          <w:iCs/>
          <w:sz w:val="32"/>
          <w:szCs w:val="32"/>
        </w:rPr>
        <w:t>М</w:t>
      </w:r>
      <w:r w:rsidR="00566358">
        <w:rPr>
          <w:rFonts w:ascii="Times New Roman" w:hAnsi="Times New Roman"/>
          <w:b/>
          <w:iCs/>
          <w:sz w:val="32"/>
          <w:szCs w:val="32"/>
        </w:rPr>
        <w:t>БОУ</w:t>
      </w:r>
      <w:r w:rsidRPr="00807386">
        <w:rPr>
          <w:rFonts w:ascii="Times New Roman" w:hAnsi="Times New Roman"/>
          <w:b/>
          <w:iCs/>
          <w:sz w:val="32"/>
          <w:szCs w:val="32"/>
        </w:rPr>
        <w:t xml:space="preserve"> «Сред</w:t>
      </w:r>
      <w:r w:rsidR="00566358">
        <w:rPr>
          <w:rFonts w:ascii="Times New Roman" w:hAnsi="Times New Roman"/>
          <w:b/>
          <w:iCs/>
          <w:sz w:val="32"/>
          <w:szCs w:val="32"/>
        </w:rPr>
        <w:t>няя общеобразовательная школа №98 (татарско-русская)</w:t>
      </w:r>
      <w:r w:rsidRPr="00807386">
        <w:rPr>
          <w:rFonts w:ascii="Times New Roman" w:hAnsi="Times New Roman"/>
          <w:b/>
          <w:iCs/>
          <w:sz w:val="32"/>
          <w:szCs w:val="32"/>
        </w:rPr>
        <w:t>»</w:t>
      </w:r>
    </w:p>
    <w:p w:rsidR="00EF2445" w:rsidRPr="00807386" w:rsidRDefault="00566358" w:rsidP="00EF2445">
      <w:pPr>
        <w:spacing w:after="0" w:line="240" w:lineRule="auto"/>
        <w:ind w:firstLine="709"/>
        <w:jc w:val="right"/>
        <w:rPr>
          <w:rFonts w:ascii="Times New Roman" w:hAnsi="Times New Roman"/>
          <w:b/>
          <w:iCs/>
          <w:sz w:val="32"/>
          <w:szCs w:val="32"/>
        </w:rPr>
      </w:pPr>
      <w:r>
        <w:rPr>
          <w:rFonts w:ascii="Times New Roman" w:hAnsi="Times New Roman"/>
          <w:b/>
          <w:iCs/>
          <w:sz w:val="32"/>
          <w:szCs w:val="32"/>
        </w:rPr>
        <w:t>Вахитовского</w:t>
      </w:r>
      <w:r w:rsidR="00EF2445" w:rsidRPr="00807386">
        <w:rPr>
          <w:rFonts w:ascii="Times New Roman" w:hAnsi="Times New Roman"/>
          <w:b/>
          <w:iCs/>
          <w:sz w:val="32"/>
          <w:szCs w:val="32"/>
        </w:rPr>
        <w:t xml:space="preserve"> района г. Казани</w:t>
      </w:r>
    </w:p>
    <w:p w:rsidR="00EF2445" w:rsidRPr="00807386" w:rsidRDefault="00EF2445" w:rsidP="00EF2445">
      <w:pPr>
        <w:spacing w:after="0" w:line="360" w:lineRule="auto"/>
        <w:ind w:firstLine="708"/>
        <w:jc w:val="right"/>
        <w:rPr>
          <w:rFonts w:ascii="Times New Roman" w:hAnsi="Times New Roman"/>
          <w:b/>
          <w:i/>
          <w:iCs/>
          <w:sz w:val="28"/>
          <w:szCs w:val="28"/>
        </w:rPr>
      </w:pPr>
    </w:p>
    <w:p w:rsidR="00A6358C" w:rsidRDefault="00F117D1" w:rsidP="00566358">
      <w:pPr>
        <w:pStyle w:val="a4"/>
        <w:shd w:val="clear" w:color="auto" w:fill="FFFFFF"/>
        <w:spacing w:before="0" w:beforeAutospacing="0" w:after="0" w:afterAutospacing="0" w:line="360" w:lineRule="auto"/>
        <w:rPr>
          <w:rFonts w:ascii="Monotype Corsiva" w:hAnsi="Monotype Corsiva" w:cs="Tahoma"/>
          <w:i/>
          <w:color w:val="000000"/>
          <w:sz w:val="28"/>
          <w:szCs w:val="28"/>
          <w:shd w:val="clear" w:color="auto" w:fill="F5F7E7"/>
        </w:rPr>
      </w:pPr>
      <w:r>
        <w:rPr>
          <w:rFonts w:ascii="Monotype Corsiva" w:hAnsi="Monotype Corsiva" w:cs="Tahoma"/>
          <w:i/>
          <w:color w:val="000000"/>
          <w:sz w:val="28"/>
          <w:szCs w:val="28"/>
          <w:shd w:val="clear" w:color="auto" w:fill="F5F7E7"/>
        </w:rPr>
        <w:t xml:space="preserve">                     </w:t>
      </w:r>
    </w:p>
    <w:p w:rsidR="00F117D1" w:rsidRDefault="00A6358C" w:rsidP="00566358">
      <w:pPr>
        <w:pStyle w:val="a4"/>
        <w:shd w:val="clear" w:color="auto" w:fill="FFFFFF"/>
        <w:spacing w:before="0" w:beforeAutospacing="0" w:after="0" w:afterAutospacing="0" w:line="360" w:lineRule="auto"/>
        <w:rPr>
          <w:rFonts w:ascii="Monotype Corsiva" w:hAnsi="Monotype Corsiva" w:cs="Tahoma"/>
          <w:i/>
          <w:color w:val="000000"/>
          <w:sz w:val="28"/>
          <w:szCs w:val="28"/>
          <w:shd w:val="clear" w:color="auto" w:fill="F5F7E7"/>
        </w:rPr>
      </w:pPr>
      <w:r>
        <w:rPr>
          <w:rFonts w:ascii="Monotype Corsiva" w:hAnsi="Monotype Corsiva" w:cs="Tahoma"/>
          <w:i/>
          <w:color w:val="000000"/>
          <w:sz w:val="28"/>
          <w:szCs w:val="28"/>
          <w:shd w:val="clear" w:color="auto" w:fill="F5F7E7"/>
        </w:rPr>
        <w:t xml:space="preserve">                     </w:t>
      </w:r>
      <w:r w:rsidR="00F117D1">
        <w:rPr>
          <w:rFonts w:ascii="Monotype Corsiva" w:hAnsi="Monotype Corsiva" w:cs="Tahoma"/>
          <w:i/>
          <w:color w:val="000000"/>
          <w:sz w:val="28"/>
          <w:szCs w:val="28"/>
          <w:shd w:val="clear" w:color="auto" w:fill="F5F7E7"/>
        </w:rPr>
        <w:t xml:space="preserve">       </w:t>
      </w:r>
      <w:r w:rsidR="00F117D1" w:rsidRPr="00F117D1">
        <w:rPr>
          <w:rFonts w:ascii="Monotype Corsiva" w:hAnsi="Monotype Corsiva" w:cs="Tahoma"/>
          <w:i/>
          <w:color w:val="000000"/>
          <w:sz w:val="28"/>
          <w:szCs w:val="28"/>
          <w:shd w:val="clear" w:color="auto" w:fill="F5F7E7"/>
        </w:rPr>
        <w:t>Самым важным явлением в школе, самым поучительным</w:t>
      </w:r>
      <w:r w:rsidR="00F117D1">
        <w:rPr>
          <w:rFonts w:ascii="Monotype Corsiva" w:hAnsi="Monotype Corsiva" w:cs="Tahoma"/>
          <w:i/>
          <w:color w:val="000000"/>
          <w:sz w:val="28"/>
          <w:szCs w:val="28"/>
          <w:shd w:val="clear" w:color="auto" w:fill="F5F7E7"/>
        </w:rPr>
        <w:t xml:space="preserve"> </w:t>
      </w:r>
      <w:r w:rsidR="00F117D1" w:rsidRPr="00F117D1">
        <w:rPr>
          <w:rFonts w:ascii="Monotype Corsiva" w:hAnsi="Monotype Corsiva" w:cs="Tahoma"/>
          <w:i/>
          <w:color w:val="000000"/>
          <w:sz w:val="28"/>
          <w:szCs w:val="28"/>
          <w:shd w:val="clear" w:color="auto" w:fill="F5F7E7"/>
        </w:rPr>
        <w:t xml:space="preserve">предметом, </w:t>
      </w:r>
      <w:r w:rsidR="00F117D1">
        <w:rPr>
          <w:rFonts w:ascii="Monotype Corsiva" w:hAnsi="Monotype Corsiva" w:cs="Tahoma"/>
          <w:i/>
          <w:color w:val="000000"/>
          <w:sz w:val="28"/>
          <w:szCs w:val="28"/>
          <w:shd w:val="clear" w:color="auto" w:fill="F5F7E7"/>
        </w:rPr>
        <w:t xml:space="preserve">                                   </w:t>
      </w:r>
    </w:p>
    <w:p w:rsidR="00F117D1" w:rsidRPr="00F117D1" w:rsidRDefault="00F117D1" w:rsidP="00566358">
      <w:pPr>
        <w:pStyle w:val="a4"/>
        <w:shd w:val="clear" w:color="auto" w:fill="FFFFFF"/>
        <w:spacing w:before="0" w:beforeAutospacing="0" w:after="0" w:afterAutospacing="0" w:line="360" w:lineRule="auto"/>
        <w:rPr>
          <w:rFonts w:ascii="Tahoma" w:hAnsi="Tahoma" w:cs="Tahoma"/>
          <w:i/>
          <w:iCs/>
          <w:color w:val="000000"/>
          <w:szCs w:val="18"/>
          <w:shd w:val="clear" w:color="auto" w:fill="F5F7E7"/>
        </w:rPr>
      </w:pPr>
      <w:r>
        <w:rPr>
          <w:rFonts w:ascii="Monotype Corsiva" w:hAnsi="Monotype Corsiva" w:cs="Tahoma"/>
          <w:i/>
          <w:color w:val="000000"/>
          <w:sz w:val="28"/>
          <w:szCs w:val="28"/>
          <w:shd w:val="clear" w:color="auto" w:fill="F5F7E7"/>
        </w:rPr>
        <w:t xml:space="preserve">                            </w:t>
      </w:r>
      <w:r w:rsidRPr="00F117D1">
        <w:rPr>
          <w:rFonts w:ascii="Monotype Corsiva" w:hAnsi="Monotype Corsiva" w:cs="Tahoma"/>
          <w:i/>
          <w:color w:val="000000"/>
          <w:sz w:val="28"/>
          <w:szCs w:val="28"/>
          <w:shd w:val="clear" w:color="auto" w:fill="F5F7E7"/>
        </w:rPr>
        <w:t xml:space="preserve">самым </w:t>
      </w:r>
      <w:r>
        <w:rPr>
          <w:rFonts w:ascii="Monotype Corsiva" w:hAnsi="Monotype Corsiva" w:cs="Tahoma"/>
          <w:i/>
          <w:color w:val="000000"/>
          <w:sz w:val="28"/>
          <w:szCs w:val="28"/>
          <w:shd w:val="clear" w:color="auto" w:fill="F5F7E7"/>
        </w:rPr>
        <w:t xml:space="preserve"> </w:t>
      </w:r>
      <w:r w:rsidRPr="00F117D1">
        <w:rPr>
          <w:rFonts w:ascii="Monotype Corsiva" w:hAnsi="Monotype Corsiva" w:cs="Tahoma"/>
          <w:i/>
          <w:color w:val="000000"/>
          <w:sz w:val="28"/>
          <w:szCs w:val="28"/>
          <w:shd w:val="clear" w:color="auto" w:fill="F5F7E7"/>
        </w:rPr>
        <w:t xml:space="preserve">живым примером для ученика является сам </w:t>
      </w:r>
      <w:r>
        <w:rPr>
          <w:rFonts w:ascii="Monotype Corsiva" w:hAnsi="Monotype Corsiva" w:cs="Tahoma"/>
          <w:i/>
          <w:color w:val="000000"/>
          <w:sz w:val="28"/>
          <w:szCs w:val="28"/>
          <w:shd w:val="clear" w:color="auto" w:fill="F5F7E7"/>
        </w:rPr>
        <w:t xml:space="preserve">  </w:t>
      </w:r>
      <w:r w:rsidRPr="00F117D1">
        <w:rPr>
          <w:rFonts w:ascii="Monotype Corsiva" w:hAnsi="Monotype Corsiva" w:cs="Tahoma"/>
          <w:i/>
          <w:color w:val="000000"/>
          <w:sz w:val="28"/>
          <w:szCs w:val="28"/>
          <w:shd w:val="clear" w:color="auto" w:fill="F5F7E7"/>
        </w:rPr>
        <w:t>учитель. </w:t>
      </w:r>
      <w:r>
        <w:rPr>
          <w:rFonts w:ascii="Monotype Corsiva" w:hAnsi="Monotype Corsiva" w:cs="Tahoma"/>
          <w:i/>
          <w:color w:val="000000"/>
          <w:sz w:val="28"/>
          <w:szCs w:val="28"/>
          <w:shd w:val="clear" w:color="auto" w:fill="F5F7E7"/>
        </w:rPr>
        <w:t xml:space="preserve">                                     </w:t>
      </w:r>
    </w:p>
    <w:p w:rsidR="00F117D1" w:rsidRPr="00F117D1" w:rsidRDefault="00F117D1" w:rsidP="00566358">
      <w:pPr>
        <w:pStyle w:val="a4"/>
        <w:shd w:val="clear" w:color="auto" w:fill="FFFFFF"/>
        <w:spacing w:before="0" w:beforeAutospacing="0" w:after="0" w:afterAutospacing="0" w:line="360" w:lineRule="auto"/>
        <w:rPr>
          <w:rFonts w:ascii="Monotype Corsiva" w:hAnsi="Monotype Corsiva"/>
          <w:sz w:val="28"/>
        </w:rPr>
      </w:pPr>
      <w:r>
        <w:rPr>
          <w:rFonts w:ascii="Tahoma" w:hAnsi="Tahoma" w:cs="Tahoma"/>
          <w:i/>
          <w:iCs/>
          <w:color w:val="000000"/>
          <w:sz w:val="18"/>
          <w:szCs w:val="18"/>
          <w:shd w:val="clear" w:color="auto" w:fill="F5F7E7"/>
        </w:rPr>
        <w:t xml:space="preserve">                                                                                                                                </w:t>
      </w:r>
      <w:r w:rsidRPr="00F117D1">
        <w:rPr>
          <w:rFonts w:ascii="Monotype Corsiva" w:hAnsi="Monotype Corsiva" w:cs="Tahoma"/>
          <w:i/>
          <w:iCs/>
          <w:color w:val="000000"/>
          <w:sz w:val="28"/>
          <w:shd w:val="clear" w:color="auto" w:fill="F5F7E7"/>
        </w:rPr>
        <w:t>Адольф Дистервег</w:t>
      </w:r>
      <w:r w:rsidR="00922A94" w:rsidRPr="00F117D1">
        <w:rPr>
          <w:rFonts w:ascii="Monotype Corsiva" w:hAnsi="Monotype Corsiva"/>
          <w:sz w:val="28"/>
        </w:rPr>
        <w:t xml:space="preserve">  </w:t>
      </w:r>
    </w:p>
    <w:p w:rsidR="00F117D1" w:rsidRDefault="00F117D1" w:rsidP="00566358">
      <w:pPr>
        <w:pStyle w:val="a4"/>
        <w:shd w:val="clear" w:color="auto" w:fill="FFFFFF"/>
        <w:spacing w:before="0" w:beforeAutospacing="0" w:after="0" w:afterAutospacing="0" w:line="360" w:lineRule="auto"/>
        <w:rPr>
          <w:sz w:val="28"/>
          <w:szCs w:val="28"/>
        </w:rPr>
      </w:pPr>
    </w:p>
    <w:p w:rsidR="00A6358C" w:rsidRDefault="00A6358C" w:rsidP="002A7220">
      <w:pPr>
        <w:pStyle w:val="a4"/>
        <w:shd w:val="clear" w:color="auto" w:fill="FFFFFF"/>
        <w:spacing w:before="0" w:beforeAutospacing="0" w:after="0" w:afterAutospacing="0" w:line="360" w:lineRule="auto"/>
        <w:rPr>
          <w:sz w:val="28"/>
          <w:szCs w:val="28"/>
        </w:rPr>
      </w:pPr>
      <w:r>
        <w:rPr>
          <w:sz w:val="28"/>
          <w:szCs w:val="28"/>
        </w:rPr>
        <w:t xml:space="preserve">   </w:t>
      </w:r>
    </w:p>
    <w:p w:rsidR="00566358" w:rsidRPr="001334CC" w:rsidRDefault="00566358" w:rsidP="002A7220">
      <w:pPr>
        <w:pStyle w:val="a4"/>
        <w:shd w:val="clear" w:color="auto" w:fill="FFFFFF"/>
        <w:spacing w:before="0" w:beforeAutospacing="0" w:after="0" w:afterAutospacing="0" w:line="360" w:lineRule="auto"/>
        <w:rPr>
          <w:sz w:val="28"/>
          <w:szCs w:val="28"/>
        </w:rPr>
      </w:pPr>
      <w:r w:rsidRPr="001334CC">
        <w:rPr>
          <w:sz w:val="28"/>
          <w:szCs w:val="28"/>
        </w:rPr>
        <w:t>В связи с новыми условиями развития общества меняется подход к образованию в целом и языковому образованию в частности. Иностранный язык становится средством межкультурного общения, а самообразование из репродуктивного становится развивающим.  Этим объясняется необходимость переосмысления языкового образования в новых условиях.</w:t>
      </w:r>
    </w:p>
    <w:p w:rsidR="00566358" w:rsidRPr="001334CC" w:rsidRDefault="00566358" w:rsidP="002A7220">
      <w:pPr>
        <w:pStyle w:val="a4"/>
        <w:shd w:val="clear" w:color="auto" w:fill="FFFFFF"/>
        <w:spacing w:before="0" w:beforeAutospacing="0" w:after="0" w:afterAutospacing="0" w:line="360" w:lineRule="auto"/>
        <w:rPr>
          <w:sz w:val="28"/>
          <w:szCs w:val="28"/>
        </w:rPr>
      </w:pPr>
      <w:r w:rsidRPr="001334CC">
        <w:rPr>
          <w:sz w:val="28"/>
          <w:szCs w:val="28"/>
        </w:rPr>
        <w:t xml:space="preserve">В настоящее время основная цель образования – это формирование способности к активной </w:t>
      </w:r>
      <w:r w:rsidR="00922A94" w:rsidRPr="001334CC">
        <w:rPr>
          <w:sz w:val="28"/>
          <w:szCs w:val="28"/>
        </w:rPr>
        <w:t>,</w:t>
      </w:r>
      <w:r w:rsidRPr="001334CC">
        <w:rPr>
          <w:sz w:val="28"/>
          <w:szCs w:val="28"/>
        </w:rPr>
        <w:t xml:space="preserve"> </w:t>
      </w:r>
      <w:r w:rsidR="00922A94" w:rsidRPr="001334CC">
        <w:rPr>
          <w:sz w:val="28"/>
          <w:szCs w:val="28"/>
        </w:rPr>
        <w:t>творческой деятельности</w:t>
      </w:r>
      <w:r w:rsidRPr="001334CC">
        <w:rPr>
          <w:sz w:val="28"/>
          <w:szCs w:val="28"/>
        </w:rPr>
        <w:t>.</w:t>
      </w:r>
    </w:p>
    <w:p w:rsidR="00566358" w:rsidRPr="001334CC" w:rsidRDefault="00922A94" w:rsidP="002A7220">
      <w:pPr>
        <w:pStyle w:val="a4"/>
        <w:shd w:val="clear" w:color="auto" w:fill="FFFFFF"/>
        <w:spacing w:before="0" w:beforeAutospacing="0" w:after="0" w:afterAutospacing="0" w:line="360" w:lineRule="auto"/>
        <w:rPr>
          <w:sz w:val="28"/>
          <w:szCs w:val="28"/>
        </w:rPr>
      </w:pPr>
      <w:r w:rsidRPr="001334CC">
        <w:rPr>
          <w:sz w:val="28"/>
          <w:szCs w:val="28"/>
        </w:rPr>
        <w:t xml:space="preserve">  </w:t>
      </w:r>
      <w:r w:rsidR="00566358" w:rsidRPr="001334CC">
        <w:rPr>
          <w:sz w:val="28"/>
          <w:szCs w:val="28"/>
        </w:rPr>
        <w:t>Роль знаний при этом нисколько не принижается:  из основной и единственной цели образования они превращаются в средство развития личности обучаемых.</w:t>
      </w:r>
    </w:p>
    <w:p w:rsidR="00922A94" w:rsidRPr="001334CC" w:rsidRDefault="00922A94" w:rsidP="002A7220">
      <w:pPr>
        <w:pStyle w:val="a4"/>
        <w:shd w:val="clear" w:color="auto" w:fill="FFFFFF"/>
        <w:spacing w:before="0" w:beforeAutospacing="0" w:after="0" w:afterAutospacing="0" w:line="360" w:lineRule="auto"/>
        <w:rPr>
          <w:sz w:val="28"/>
          <w:szCs w:val="28"/>
        </w:rPr>
      </w:pPr>
      <w:r w:rsidRPr="001334CC">
        <w:rPr>
          <w:sz w:val="28"/>
          <w:szCs w:val="28"/>
        </w:rPr>
        <w:t xml:space="preserve">  </w:t>
      </w:r>
      <w:r w:rsidR="00566358" w:rsidRPr="001334CC">
        <w:rPr>
          <w:sz w:val="28"/>
          <w:szCs w:val="28"/>
        </w:rPr>
        <w:t xml:space="preserve">Более того,  как показывают исследования,  в условиях современного научно-технического прогресса знания устаревают уже в процессе </w:t>
      </w:r>
      <w:r w:rsidRPr="001334CC">
        <w:rPr>
          <w:sz w:val="28"/>
          <w:szCs w:val="28"/>
        </w:rPr>
        <w:t>доведения их</w:t>
      </w:r>
      <w:r w:rsidR="00566358" w:rsidRPr="001334CC">
        <w:rPr>
          <w:sz w:val="28"/>
          <w:szCs w:val="28"/>
        </w:rPr>
        <w:t xml:space="preserve"> обуч</w:t>
      </w:r>
      <w:r w:rsidRPr="001334CC">
        <w:rPr>
          <w:sz w:val="28"/>
          <w:szCs w:val="28"/>
        </w:rPr>
        <w:t>ающихся</w:t>
      </w:r>
      <w:r w:rsidR="00566358" w:rsidRPr="001334CC">
        <w:rPr>
          <w:sz w:val="28"/>
          <w:szCs w:val="28"/>
        </w:rPr>
        <w:t xml:space="preserve">.  Таким образом, подготовка должна не просто обеспечивать определенный уровень знаний,  умений и навыков, но и формировать готовность к саморазвитию и самообразованию, в этом может помочь не только </w:t>
      </w:r>
      <w:r w:rsidRPr="001334CC">
        <w:rPr>
          <w:sz w:val="28"/>
          <w:szCs w:val="28"/>
        </w:rPr>
        <w:t>учебно-методический комплекс по предмету, но и информационно-коммуникативные  технологии активно, внедряющиеся в процесс обучения и воспитания обучающихся.</w:t>
      </w:r>
    </w:p>
    <w:p w:rsidR="00922A94" w:rsidRPr="0049705E" w:rsidRDefault="00922A94" w:rsidP="002A7220">
      <w:pPr>
        <w:pStyle w:val="a4"/>
        <w:shd w:val="clear" w:color="auto" w:fill="FFFFFF"/>
        <w:spacing w:before="0" w:beforeAutospacing="0" w:after="0" w:afterAutospacing="0" w:line="360" w:lineRule="auto"/>
        <w:rPr>
          <w:b/>
          <w:sz w:val="28"/>
          <w:szCs w:val="28"/>
        </w:rPr>
      </w:pPr>
      <w:r w:rsidRPr="00082D31">
        <w:rPr>
          <w:sz w:val="28"/>
          <w:szCs w:val="28"/>
        </w:rPr>
        <w:lastRenderedPageBreak/>
        <w:t xml:space="preserve">  Проблема</w:t>
      </w:r>
      <w:r w:rsidRPr="0049705E">
        <w:rPr>
          <w:b/>
          <w:sz w:val="28"/>
          <w:szCs w:val="28"/>
        </w:rPr>
        <w:t xml:space="preserve"> </w:t>
      </w:r>
      <w:r w:rsidRPr="0049705E">
        <w:rPr>
          <w:sz w:val="28"/>
          <w:szCs w:val="28"/>
        </w:rPr>
        <w:t xml:space="preserve">перешла </w:t>
      </w:r>
      <w:r w:rsidRPr="00082D31">
        <w:rPr>
          <w:sz w:val="28"/>
          <w:szCs w:val="28"/>
        </w:rPr>
        <w:t>в реализацию</w:t>
      </w:r>
      <w:r w:rsidRPr="0049705E">
        <w:rPr>
          <w:b/>
          <w:sz w:val="28"/>
          <w:szCs w:val="28"/>
        </w:rPr>
        <w:t xml:space="preserve"> методической темы </w:t>
      </w:r>
      <w:r w:rsidR="00566358" w:rsidRPr="0049705E">
        <w:rPr>
          <w:b/>
          <w:sz w:val="28"/>
          <w:szCs w:val="28"/>
        </w:rPr>
        <w:t xml:space="preserve"> </w:t>
      </w:r>
      <w:r w:rsidRPr="0049705E">
        <w:rPr>
          <w:b/>
          <w:sz w:val="28"/>
          <w:szCs w:val="28"/>
        </w:rPr>
        <w:t>«</w:t>
      </w:r>
      <w:r w:rsidRPr="0049705E">
        <w:rPr>
          <w:b/>
          <w:bCs/>
          <w:sz w:val="28"/>
          <w:szCs w:val="28"/>
        </w:rPr>
        <w:t>Использование</w:t>
      </w:r>
      <w:r w:rsidRPr="0049705E">
        <w:rPr>
          <w:b/>
          <w:sz w:val="28"/>
          <w:szCs w:val="28"/>
        </w:rPr>
        <w:t xml:space="preserve"> информационно-коммуникационных технологий на уроке для повышения эффективности </w:t>
      </w:r>
      <w:r w:rsidRPr="0049705E">
        <w:rPr>
          <w:b/>
          <w:bCs/>
          <w:sz w:val="28"/>
          <w:szCs w:val="28"/>
        </w:rPr>
        <w:t>обучения</w:t>
      </w:r>
      <w:r w:rsidRPr="0049705E">
        <w:rPr>
          <w:b/>
          <w:sz w:val="28"/>
          <w:szCs w:val="28"/>
        </w:rPr>
        <w:t xml:space="preserve"> английскому языку».</w:t>
      </w:r>
    </w:p>
    <w:p w:rsidR="00922A94" w:rsidRPr="001334CC" w:rsidRDefault="00922A94" w:rsidP="002A7220">
      <w:pPr>
        <w:spacing w:after="0" w:line="360" w:lineRule="auto"/>
        <w:contextualSpacing/>
        <w:mirrorIndents/>
        <w:jc w:val="center"/>
        <w:rPr>
          <w:rFonts w:ascii="Times New Roman" w:hAnsi="Times New Roman" w:cs="Times New Roman"/>
          <w:b/>
          <w:sz w:val="28"/>
          <w:szCs w:val="28"/>
        </w:rPr>
      </w:pPr>
    </w:p>
    <w:p w:rsidR="00922A94" w:rsidRPr="001334CC" w:rsidRDefault="00922A94" w:rsidP="002A7220">
      <w:pPr>
        <w:spacing w:after="0" w:line="360" w:lineRule="auto"/>
        <w:contextualSpacing/>
        <w:mirrorIndents/>
        <w:jc w:val="center"/>
        <w:rPr>
          <w:rFonts w:ascii="Times New Roman" w:hAnsi="Times New Roman" w:cs="Times New Roman"/>
          <w:sz w:val="28"/>
          <w:szCs w:val="28"/>
        </w:rPr>
      </w:pPr>
      <w:r w:rsidRPr="001334CC">
        <w:rPr>
          <w:rFonts w:ascii="Times New Roman" w:hAnsi="Times New Roman" w:cs="Times New Roman"/>
          <w:b/>
          <w:sz w:val="28"/>
          <w:szCs w:val="28"/>
        </w:rPr>
        <w:t>Актуальность</w:t>
      </w:r>
    </w:p>
    <w:p w:rsidR="0040177A" w:rsidRPr="001334CC" w:rsidRDefault="00922A94" w:rsidP="002A7220">
      <w:pPr>
        <w:spacing w:after="0" w:line="360" w:lineRule="auto"/>
        <w:contextualSpacing/>
        <w:mirrorIndents/>
        <w:jc w:val="both"/>
        <w:rPr>
          <w:rFonts w:ascii="Times New Roman" w:eastAsia="Calibri" w:hAnsi="Times New Roman" w:cs="Times New Roman"/>
          <w:sz w:val="28"/>
          <w:szCs w:val="28"/>
        </w:rPr>
      </w:pPr>
      <w:r w:rsidRPr="001334CC">
        <w:rPr>
          <w:rFonts w:ascii="Times New Roman" w:eastAsia="Calibri" w:hAnsi="Times New Roman" w:cs="Times New Roman"/>
          <w:sz w:val="28"/>
          <w:szCs w:val="28"/>
        </w:rPr>
        <w:t xml:space="preserve">  </w:t>
      </w:r>
      <w:r w:rsidR="00566358" w:rsidRPr="001334CC">
        <w:rPr>
          <w:rFonts w:ascii="Times New Roman" w:eastAsia="Calibri" w:hAnsi="Times New Roman" w:cs="Times New Roman"/>
          <w:sz w:val="28"/>
          <w:szCs w:val="28"/>
        </w:rPr>
        <w:t>И</w:t>
      </w:r>
      <w:r w:rsidR="0040177A" w:rsidRPr="001334CC">
        <w:rPr>
          <w:rFonts w:ascii="Times New Roman" w:eastAsia="Calibri" w:hAnsi="Times New Roman" w:cs="Times New Roman"/>
          <w:sz w:val="28"/>
          <w:szCs w:val="28"/>
        </w:rPr>
        <w:t>нформационно – коммуникационные технологии ускоряют процесс обучения, способствуют повышению у детей мотивации к изучению английского языка и формируют индивидуальные, творческие и познавательные способности.</w:t>
      </w:r>
      <w:r w:rsidR="0040177A" w:rsidRPr="001334CC">
        <w:rPr>
          <w:rFonts w:ascii="Times New Roman" w:hAnsi="Times New Roman" w:cs="Times New Roman"/>
          <w:sz w:val="28"/>
          <w:szCs w:val="28"/>
        </w:rPr>
        <w:t xml:space="preserve"> </w:t>
      </w:r>
      <w:r w:rsidR="0040177A" w:rsidRPr="001334CC">
        <w:rPr>
          <w:rFonts w:ascii="Times New Roman" w:eastAsia="Calibri" w:hAnsi="Times New Roman" w:cs="Times New Roman"/>
          <w:sz w:val="28"/>
          <w:szCs w:val="28"/>
        </w:rPr>
        <w:t xml:space="preserve">Активное внедрение информационных технологий в учебный процесс расширяет дидактические возможности, обеспечивая наглядность, аудио и видео поддержку, и контроль, что в целом способствует повышению уровня преподавания. В данном проекте рассматриваются решения основных лингводидактических проблем обучения аспектам английского языка, формирование навыков и умений в различных видах речевой деятельности: аудировании, чтении, говорении и обучении лексике и грамматике с помощью внедрения ИКТ на уроках.     </w:t>
      </w:r>
    </w:p>
    <w:p w:rsidR="00226C98" w:rsidRPr="001334CC" w:rsidRDefault="00922A94" w:rsidP="002A7220">
      <w:pPr>
        <w:spacing w:after="0" w:line="360" w:lineRule="auto"/>
        <w:jc w:val="both"/>
        <w:rPr>
          <w:rFonts w:ascii="Times New Roman" w:eastAsia="Times New Roman" w:hAnsi="Times New Roman" w:cs="Times New Roman"/>
          <w:color w:val="000000"/>
          <w:sz w:val="28"/>
          <w:szCs w:val="28"/>
          <w:lang w:val="tt-RU" w:eastAsia="ru-RU"/>
        </w:rPr>
      </w:pPr>
      <w:r w:rsidRPr="001334CC">
        <w:rPr>
          <w:rFonts w:ascii="Times New Roman" w:hAnsi="Times New Roman" w:cs="Times New Roman"/>
          <w:sz w:val="28"/>
          <w:szCs w:val="28"/>
          <w:lang w:val="tt-RU"/>
        </w:rPr>
        <w:t xml:space="preserve"> </w:t>
      </w:r>
      <w:r w:rsidR="007A612B" w:rsidRPr="001334CC">
        <w:rPr>
          <w:rFonts w:ascii="Times New Roman" w:hAnsi="Times New Roman" w:cs="Times New Roman"/>
          <w:b/>
          <w:sz w:val="28"/>
          <w:szCs w:val="28"/>
          <w:lang w:val="tt-RU"/>
        </w:rPr>
        <w:t>Цель</w:t>
      </w:r>
      <w:r w:rsidR="003975C0" w:rsidRPr="001334CC">
        <w:rPr>
          <w:rFonts w:ascii="Times New Roman" w:hAnsi="Times New Roman" w:cs="Times New Roman"/>
          <w:b/>
          <w:sz w:val="28"/>
          <w:szCs w:val="28"/>
          <w:lang w:val="tt-RU"/>
        </w:rPr>
        <w:t xml:space="preserve"> опыта</w:t>
      </w:r>
      <w:r w:rsidR="00623564" w:rsidRPr="001334CC">
        <w:rPr>
          <w:rFonts w:ascii="Times New Roman" w:hAnsi="Times New Roman" w:cs="Times New Roman"/>
          <w:b/>
          <w:sz w:val="28"/>
          <w:szCs w:val="28"/>
          <w:lang w:val="tt-RU"/>
        </w:rPr>
        <w:t>:</w:t>
      </w:r>
      <w:r w:rsidR="007A612B" w:rsidRPr="001334CC">
        <w:rPr>
          <w:rFonts w:ascii="Times New Roman" w:hAnsi="Times New Roman" w:cs="Times New Roman"/>
          <w:sz w:val="28"/>
          <w:szCs w:val="28"/>
          <w:lang w:val="tt-RU"/>
        </w:rPr>
        <w:t xml:space="preserve"> повыщение мотивации к изучению иностранного языка и качества обучения на уроках посредством использования  новых  информационных технологий.</w:t>
      </w:r>
    </w:p>
    <w:p w:rsidR="00D1669D" w:rsidRPr="001334CC" w:rsidRDefault="0040177A" w:rsidP="002A7220">
      <w:pPr>
        <w:spacing w:after="0" w:line="360" w:lineRule="auto"/>
        <w:jc w:val="both"/>
        <w:rPr>
          <w:rFonts w:ascii="Times New Roman" w:eastAsia="Times New Roman" w:hAnsi="Times New Roman" w:cs="Times New Roman"/>
          <w:b/>
          <w:color w:val="000000"/>
          <w:sz w:val="28"/>
          <w:szCs w:val="28"/>
          <w:lang w:eastAsia="ru-RU"/>
        </w:rPr>
      </w:pPr>
      <w:r w:rsidRPr="001334CC">
        <w:rPr>
          <w:rFonts w:ascii="Times New Roman" w:eastAsia="Times New Roman" w:hAnsi="Times New Roman" w:cs="Times New Roman"/>
          <w:color w:val="000000"/>
          <w:sz w:val="28"/>
          <w:szCs w:val="28"/>
          <w:lang w:eastAsia="ru-RU"/>
        </w:rPr>
        <w:t xml:space="preserve"> </w:t>
      </w:r>
      <w:r w:rsidRPr="001334CC">
        <w:rPr>
          <w:rFonts w:ascii="Times New Roman" w:eastAsia="Times New Roman" w:hAnsi="Times New Roman" w:cs="Times New Roman"/>
          <w:b/>
          <w:color w:val="000000"/>
          <w:sz w:val="28"/>
          <w:szCs w:val="28"/>
          <w:lang w:eastAsia="ru-RU"/>
        </w:rPr>
        <w:t>Задачи</w:t>
      </w:r>
      <w:r w:rsidR="003975C0" w:rsidRPr="001334CC">
        <w:rPr>
          <w:rFonts w:ascii="Times New Roman" w:eastAsia="Times New Roman" w:hAnsi="Times New Roman" w:cs="Times New Roman"/>
          <w:b/>
          <w:color w:val="000000"/>
          <w:sz w:val="28"/>
          <w:szCs w:val="28"/>
          <w:lang w:eastAsia="ru-RU"/>
        </w:rPr>
        <w:t xml:space="preserve"> опыта</w:t>
      </w:r>
      <w:r w:rsidRPr="001334CC">
        <w:rPr>
          <w:rFonts w:ascii="Times New Roman" w:eastAsia="Times New Roman" w:hAnsi="Times New Roman" w:cs="Times New Roman"/>
          <w:b/>
          <w:color w:val="000000"/>
          <w:sz w:val="28"/>
          <w:szCs w:val="28"/>
          <w:lang w:eastAsia="ru-RU"/>
        </w:rPr>
        <w:t>:</w:t>
      </w:r>
    </w:p>
    <w:p w:rsidR="0040177A" w:rsidRPr="001334CC" w:rsidRDefault="0040177A" w:rsidP="002A7220">
      <w:pPr>
        <w:pStyle w:val="a3"/>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334CC">
        <w:rPr>
          <w:rFonts w:ascii="Times New Roman" w:eastAsia="Times New Roman" w:hAnsi="Times New Roman" w:cs="Times New Roman"/>
          <w:color w:val="000000"/>
          <w:sz w:val="28"/>
          <w:szCs w:val="28"/>
          <w:shd w:val="clear" w:color="auto" w:fill="FFFFFF"/>
          <w:lang w:eastAsia="ru-RU"/>
        </w:rPr>
        <w:t>повышение качества обучения по английскому языку;</w:t>
      </w:r>
    </w:p>
    <w:p w:rsidR="00226C98" w:rsidRPr="001334CC" w:rsidRDefault="00226C98" w:rsidP="002A7220">
      <w:pPr>
        <w:pStyle w:val="a3"/>
        <w:numPr>
          <w:ilvl w:val="0"/>
          <w:numId w:val="8"/>
        </w:numPr>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развитие творческих возможностей и способностей учащихся;</w:t>
      </w:r>
    </w:p>
    <w:p w:rsidR="0040177A" w:rsidRPr="001334CC" w:rsidRDefault="00226C98" w:rsidP="002A7220">
      <w:pPr>
        <w:pStyle w:val="a3"/>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334CC">
        <w:rPr>
          <w:rFonts w:ascii="Times New Roman" w:eastAsia="Times New Roman" w:hAnsi="Times New Roman" w:cs="Times New Roman"/>
          <w:color w:val="000000"/>
          <w:sz w:val="28"/>
          <w:szCs w:val="28"/>
          <w:lang w:eastAsia="ru-RU"/>
        </w:rPr>
        <w:t>систематизация</w:t>
      </w:r>
      <w:r w:rsidR="0040177A" w:rsidRPr="001334CC">
        <w:rPr>
          <w:rFonts w:ascii="Times New Roman" w:eastAsia="Times New Roman" w:hAnsi="Times New Roman" w:cs="Times New Roman"/>
          <w:color w:val="000000"/>
          <w:sz w:val="28"/>
          <w:szCs w:val="28"/>
          <w:lang w:eastAsia="ru-RU"/>
        </w:rPr>
        <w:t xml:space="preserve"> знаний учеников </w:t>
      </w:r>
      <w:r w:rsidRPr="001334CC">
        <w:rPr>
          <w:rFonts w:ascii="Times New Roman" w:eastAsia="Times New Roman" w:hAnsi="Times New Roman" w:cs="Times New Roman"/>
          <w:color w:val="000000"/>
          <w:sz w:val="28"/>
          <w:szCs w:val="28"/>
          <w:lang w:eastAsia="ru-RU"/>
        </w:rPr>
        <w:t>по английскому языку</w:t>
      </w:r>
    </w:p>
    <w:p w:rsidR="0040177A" w:rsidRPr="001334CC" w:rsidRDefault="00226C98" w:rsidP="002A7220">
      <w:pPr>
        <w:pStyle w:val="a3"/>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334CC">
        <w:rPr>
          <w:rFonts w:ascii="Times New Roman" w:eastAsia="Times New Roman" w:hAnsi="Times New Roman" w:cs="Times New Roman"/>
          <w:color w:val="000000"/>
          <w:sz w:val="28"/>
          <w:szCs w:val="28"/>
          <w:lang w:eastAsia="ru-RU"/>
        </w:rPr>
        <w:t>с</w:t>
      </w:r>
      <w:r w:rsidR="0040177A" w:rsidRPr="001334CC">
        <w:rPr>
          <w:rFonts w:ascii="Times New Roman" w:eastAsia="Times New Roman" w:hAnsi="Times New Roman" w:cs="Times New Roman"/>
          <w:color w:val="000000"/>
          <w:sz w:val="28"/>
          <w:szCs w:val="28"/>
          <w:lang w:eastAsia="ru-RU"/>
        </w:rPr>
        <w:t>одействие максимальной самореализации обучающихся;</w:t>
      </w:r>
    </w:p>
    <w:p w:rsidR="001C6A20" w:rsidRPr="001334CC" w:rsidRDefault="00226C98" w:rsidP="002A7220">
      <w:pPr>
        <w:pStyle w:val="a3"/>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334CC">
        <w:rPr>
          <w:rFonts w:ascii="Times New Roman" w:eastAsia="Times New Roman" w:hAnsi="Times New Roman" w:cs="Times New Roman"/>
          <w:color w:val="000000"/>
          <w:sz w:val="28"/>
          <w:szCs w:val="28"/>
          <w:shd w:val="clear" w:color="auto" w:fill="FFFFFF"/>
          <w:lang w:eastAsia="ru-RU"/>
        </w:rPr>
        <w:t>повышение</w:t>
      </w:r>
      <w:r w:rsidR="001C6A20" w:rsidRPr="001334CC">
        <w:rPr>
          <w:rFonts w:ascii="Times New Roman" w:eastAsia="Times New Roman" w:hAnsi="Times New Roman" w:cs="Times New Roman"/>
          <w:color w:val="000000"/>
          <w:sz w:val="28"/>
          <w:szCs w:val="28"/>
          <w:shd w:val="clear" w:color="auto" w:fill="FFFFFF"/>
          <w:lang w:eastAsia="ru-RU"/>
        </w:rPr>
        <w:t xml:space="preserve"> уровня использования наглядности на уроке;</w:t>
      </w:r>
    </w:p>
    <w:p w:rsidR="00226C98" w:rsidRPr="001334CC" w:rsidRDefault="00226C98" w:rsidP="002A7220">
      <w:pPr>
        <w:numPr>
          <w:ilvl w:val="0"/>
          <w:numId w:val="8"/>
        </w:numPr>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повышение производительности урока;</w:t>
      </w:r>
    </w:p>
    <w:p w:rsidR="00226C98" w:rsidRPr="001334CC" w:rsidRDefault="00226C98" w:rsidP="002A7220">
      <w:pPr>
        <w:numPr>
          <w:ilvl w:val="0"/>
          <w:numId w:val="8"/>
        </w:numPr>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обогащение знаний учащихся об истории и культуре изучаемых стран</w:t>
      </w:r>
    </w:p>
    <w:p w:rsidR="001C6A20" w:rsidRPr="001334CC" w:rsidRDefault="00226C98" w:rsidP="002A7220">
      <w:pPr>
        <w:numPr>
          <w:ilvl w:val="0"/>
          <w:numId w:val="8"/>
        </w:numPr>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развитие умения ориентироваться в современной иноязычной информационной среде.</w:t>
      </w:r>
    </w:p>
    <w:p w:rsidR="002C23B2" w:rsidRPr="001334CC" w:rsidRDefault="002C23B2" w:rsidP="002A7220">
      <w:pPr>
        <w:spacing w:after="0" w:line="360" w:lineRule="auto"/>
        <w:mirrorIndents/>
        <w:jc w:val="center"/>
        <w:rPr>
          <w:rFonts w:ascii="Times New Roman" w:hAnsi="Times New Roman" w:cs="Times New Roman"/>
          <w:b/>
          <w:sz w:val="28"/>
          <w:szCs w:val="28"/>
          <w:u w:val="single"/>
        </w:rPr>
      </w:pPr>
    </w:p>
    <w:p w:rsidR="002A7220" w:rsidRPr="001334CC" w:rsidRDefault="002A7220" w:rsidP="002A7220">
      <w:pPr>
        <w:spacing w:after="0" w:line="360" w:lineRule="auto"/>
        <w:mirrorIndents/>
        <w:jc w:val="center"/>
        <w:rPr>
          <w:rFonts w:ascii="Times New Roman" w:hAnsi="Times New Roman" w:cs="Times New Roman"/>
          <w:b/>
          <w:sz w:val="28"/>
          <w:szCs w:val="28"/>
        </w:rPr>
      </w:pPr>
    </w:p>
    <w:p w:rsidR="0049705E" w:rsidRPr="0049705E" w:rsidRDefault="0049705E" w:rsidP="0049705E">
      <w:pPr>
        <w:spacing w:after="0" w:line="360" w:lineRule="auto"/>
        <w:contextualSpacing/>
        <w:mirrorIndents/>
        <w:jc w:val="both"/>
        <w:rPr>
          <w:rFonts w:ascii="Times New Roman" w:hAnsi="Times New Roman" w:cs="Times New Roman"/>
          <w:b/>
          <w:sz w:val="28"/>
          <w:szCs w:val="28"/>
          <w:u w:val="single"/>
        </w:rPr>
      </w:pPr>
      <w:r w:rsidRPr="0049705E">
        <w:rPr>
          <w:rFonts w:ascii="Times New Roman" w:hAnsi="Times New Roman" w:cs="Times New Roman"/>
          <w:b/>
          <w:sz w:val="28"/>
          <w:szCs w:val="28"/>
          <w:u w:val="single"/>
        </w:rPr>
        <w:lastRenderedPageBreak/>
        <w:t xml:space="preserve">Участники </w:t>
      </w:r>
      <w:r>
        <w:rPr>
          <w:rFonts w:ascii="Times New Roman" w:hAnsi="Times New Roman" w:cs="Times New Roman"/>
          <w:b/>
          <w:sz w:val="28"/>
          <w:szCs w:val="28"/>
          <w:u w:val="single"/>
        </w:rPr>
        <w:t>реализации методической темы</w:t>
      </w:r>
      <w:r w:rsidRPr="0049705E">
        <w:rPr>
          <w:rFonts w:ascii="Times New Roman" w:hAnsi="Times New Roman" w:cs="Times New Roman"/>
          <w:b/>
          <w:sz w:val="28"/>
          <w:szCs w:val="28"/>
          <w:u w:val="single"/>
        </w:rPr>
        <w:t>:</w:t>
      </w:r>
    </w:p>
    <w:p w:rsidR="0049705E" w:rsidRDefault="0049705E" w:rsidP="0049705E">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учитель английского языка и </w:t>
      </w:r>
      <w:r w:rsidRPr="00226C98">
        <w:rPr>
          <w:rFonts w:ascii="Times New Roman" w:hAnsi="Times New Roman" w:cs="Times New Roman"/>
          <w:sz w:val="28"/>
          <w:szCs w:val="28"/>
        </w:rPr>
        <w:t xml:space="preserve"> обучающиеся гимназии.</w:t>
      </w:r>
    </w:p>
    <w:p w:rsidR="0049705E" w:rsidRPr="00D1669D" w:rsidRDefault="0049705E" w:rsidP="0049705E">
      <w:pPr>
        <w:spacing w:after="0" w:line="360" w:lineRule="auto"/>
        <w:contextualSpacing/>
        <w:mirrorIndents/>
        <w:jc w:val="both"/>
        <w:rPr>
          <w:rFonts w:ascii="Times New Roman" w:hAnsi="Times New Roman" w:cs="Times New Roman"/>
          <w:sz w:val="28"/>
          <w:szCs w:val="28"/>
        </w:rPr>
      </w:pPr>
      <w:r w:rsidRPr="0049705E">
        <w:rPr>
          <w:rFonts w:ascii="Times New Roman" w:hAnsi="Times New Roman" w:cs="Times New Roman"/>
          <w:b/>
          <w:sz w:val="28"/>
          <w:szCs w:val="28"/>
          <w:u w:val="single"/>
        </w:rPr>
        <w:t>Сроки реализации</w:t>
      </w:r>
      <w:r>
        <w:rPr>
          <w:rFonts w:ascii="Times New Roman" w:hAnsi="Times New Roman" w:cs="Times New Roman"/>
          <w:sz w:val="28"/>
          <w:szCs w:val="28"/>
          <w:u w:val="single"/>
        </w:rPr>
        <w:t>:</w:t>
      </w:r>
      <w:r w:rsidRPr="0049705E">
        <w:rPr>
          <w:rFonts w:ascii="Times New Roman" w:hAnsi="Times New Roman" w:cs="Times New Roman"/>
          <w:sz w:val="28"/>
          <w:szCs w:val="28"/>
        </w:rPr>
        <w:t xml:space="preserve"> </w:t>
      </w:r>
      <w:r w:rsidRPr="007D400B">
        <w:rPr>
          <w:rFonts w:ascii="Times New Roman" w:hAnsi="Times New Roman" w:cs="Times New Roman"/>
          <w:sz w:val="28"/>
          <w:szCs w:val="28"/>
        </w:rPr>
        <w:t>3 года</w:t>
      </w:r>
    </w:p>
    <w:p w:rsidR="0049705E" w:rsidRPr="0049705E" w:rsidRDefault="0049705E" w:rsidP="0049705E">
      <w:pPr>
        <w:spacing w:after="0" w:line="360" w:lineRule="auto"/>
        <w:contextualSpacing/>
        <w:mirrorIndents/>
        <w:jc w:val="both"/>
        <w:rPr>
          <w:rFonts w:ascii="Times New Roman" w:hAnsi="Times New Roman" w:cs="Times New Roman"/>
          <w:b/>
          <w:sz w:val="28"/>
          <w:szCs w:val="28"/>
          <w:u w:val="single"/>
        </w:rPr>
      </w:pPr>
      <w:r w:rsidRPr="0049705E">
        <w:rPr>
          <w:rFonts w:ascii="Times New Roman" w:hAnsi="Times New Roman" w:cs="Times New Roman"/>
          <w:b/>
          <w:sz w:val="28"/>
          <w:szCs w:val="28"/>
          <w:u w:val="single"/>
        </w:rPr>
        <w:t>Этапы реализации:</w:t>
      </w:r>
    </w:p>
    <w:p w:rsidR="0049705E" w:rsidRPr="007D400B" w:rsidRDefault="00A30DCC" w:rsidP="0049705E">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b/>
          <w:i/>
          <w:sz w:val="28"/>
          <w:szCs w:val="28"/>
        </w:rPr>
        <w:t xml:space="preserve"> I </w:t>
      </w:r>
      <w:r w:rsidR="0049705E" w:rsidRPr="0049705E">
        <w:rPr>
          <w:rFonts w:ascii="Times New Roman" w:hAnsi="Times New Roman" w:cs="Times New Roman"/>
          <w:b/>
          <w:i/>
          <w:sz w:val="28"/>
          <w:szCs w:val="28"/>
        </w:rPr>
        <w:t>этап</w:t>
      </w:r>
      <w:r>
        <w:rPr>
          <w:rFonts w:ascii="Times New Roman" w:hAnsi="Times New Roman" w:cs="Times New Roman"/>
          <w:b/>
          <w:i/>
          <w:sz w:val="28"/>
          <w:szCs w:val="28"/>
        </w:rPr>
        <w:t> (2014-2015год)–</w:t>
      </w:r>
      <w:r w:rsidR="0049705E" w:rsidRPr="0049705E">
        <w:rPr>
          <w:rFonts w:ascii="Times New Roman" w:hAnsi="Times New Roman" w:cs="Times New Roman"/>
          <w:b/>
          <w:i/>
          <w:sz w:val="28"/>
          <w:szCs w:val="28"/>
        </w:rPr>
        <w:t xml:space="preserve">организационный. </w:t>
      </w:r>
      <w:r w:rsidR="0049705E">
        <w:rPr>
          <w:rFonts w:ascii="Times New Roman" w:hAnsi="Times New Roman" w:cs="Times New Roman"/>
          <w:sz w:val="28"/>
          <w:szCs w:val="28"/>
        </w:rPr>
        <w:t>Изучить имеющуюся методическую литературу по данному вопросу.</w:t>
      </w:r>
    </w:p>
    <w:p w:rsidR="0049705E" w:rsidRPr="007D400B" w:rsidRDefault="0049705E" w:rsidP="0049705E">
      <w:pPr>
        <w:spacing w:after="0" w:line="360" w:lineRule="auto"/>
        <w:contextualSpacing/>
        <w:mirrorIndents/>
        <w:jc w:val="both"/>
        <w:rPr>
          <w:rFonts w:ascii="Times New Roman" w:hAnsi="Times New Roman" w:cs="Times New Roman"/>
          <w:sz w:val="28"/>
          <w:szCs w:val="28"/>
        </w:rPr>
      </w:pPr>
      <w:r w:rsidRPr="0049705E">
        <w:rPr>
          <w:rFonts w:ascii="Times New Roman" w:hAnsi="Times New Roman" w:cs="Times New Roman"/>
          <w:b/>
          <w:i/>
          <w:sz w:val="28"/>
          <w:szCs w:val="28"/>
        </w:rPr>
        <w:t xml:space="preserve">II этап </w:t>
      </w:r>
      <w:r w:rsidR="00A30DCC">
        <w:rPr>
          <w:rFonts w:ascii="Times New Roman" w:hAnsi="Times New Roman" w:cs="Times New Roman"/>
          <w:b/>
          <w:i/>
          <w:sz w:val="28"/>
          <w:szCs w:val="28"/>
        </w:rPr>
        <w:t>(2015-2016год)–</w:t>
      </w:r>
      <w:r w:rsidRPr="0049705E">
        <w:rPr>
          <w:rFonts w:ascii="Times New Roman" w:hAnsi="Times New Roman" w:cs="Times New Roman"/>
          <w:b/>
          <w:i/>
          <w:sz w:val="28"/>
          <w:szCs w:val="28"/>
        </w:rPr>
        <w:t xml:space="preserve"> практический.</w:t>
      </w:r>
      <w:r>
        <w:rPr>
          <w:rFonts w:ascii="Times New Roman" w:hAnsi="Times New Roman" w:cs="Times New Roman"/>
          <w:sz w:val="28"/>
          <w:szCs w:val="28"/>
        </w:rPr>
        <w:t xml:space="preserve"> Использовать методику внедрения ИКТ</w:t>
      </w:r>
      <w:r w:rsidRPr="007D400B">
        <w:rPr>
          <w:rFonts w:ascii="Times New Roman" w:hAnsi="Times New Roman" w:cs="Times New Roman"/>
          <w:sz w:val="28"/>
          <w:szCs w:val="28"/>
        </w:rPr>
        <w:t xml:space="preserve"> в своей </w:t>
      </w:r>
      <w:r>
        <w:rPr>
          <w:rFonts w:ascii="Times New Roman" w:hAnsi="Times New Roman" w:cs="Times New Roman"/>
          <w:sz w:val="28"/>
          <w:szCs w:val="28"/>
        </w:rPr>
        <w:t>работе</w:t>
      </w:r>
      <w:r w:rsidRPr="007D400B">
        <w:rPr>
          <w:rFonts w:ascii="Times New Roman" w:hAnsi="Times New Roman" w:cs="Times New Roman"/>
          <w:sz w:val="28"/>
          <w:szCs w:val="28"/>
        </w:rPr>
        <w:t xml:space="preserve"> – на уроках, внеурочной деятельности</w:t>
      </w:r>
      <w:r>
        <w:rPr>
          <w:rFonts w:ascii="Times New Roman" w:hAnsi="Times New Roman" w:cs="Times New Roman"/>
          <w:sz w:val="28"/>
          <w:szCs w:val="28"/>
        </w:rPr>
        <w:t>.</w:t>
      </w:r>
    </w:p>
    <w:p w:rsidR="0049705E" w:rsidRPr="007D400B" w:rsidRDefault="0049705E" w:rsidP="0049705E">
      <w:pPr>
        <w:spacing w:after="0" w:line="360" w:lineRule="auto"/>
        <w:contextualSpacing/>
        <w:mirrorIndents/>
        <w:jc w:val="both"/>
        <w:rPr>
          <w:rFonts w:ascii="Times New Roman" w:hAnsi="Times New Roman" w:cs="Times New Roman"/>
          <w:sz w:val="28"/>
          <w:szCs w:val="28"/>
        </w:rPr>
      </w:pPr>
      <w:r w:rsidRPr="0049705E">
        <w:rPr>
          <w:rFonts w:ascii="Times New Roman" w:hAnsi="Times New Roman" w:cs="Times New Roman"/>
          <w:b/>
          <w:i/>
          <w:sz w:val="28"/>
          <w:szCs w:val="28"/>
        </w:rPr>
        <w:t>III этап</w:t>
      </w:r>
      <w:r w:rsidR="00A30DCC">
        <w:rPr>
          <w:rFonts w:ascii="Times New Roman" w:hAnsi="Times New Roman" w:cs="Times New Roman"/>
          <w:b/>
          <w:i/>
          <w:sz w:val="28"/>
          <w:szCs w:val="28"/>
        </w:rPr>
        <w:t xml:space="preserve"> (2016-2017год)–</w:t>
      </w:r>
      <w:r w:rsidRPr="0049705E">
        <w:rPr>
          <w:rFonts w:ascii="Times New Roman" w:hAnsi="Times New Roman" w:cs="Times New Roman"/>
          <w:b/>
          <w:i/>
          <w:sz w:val="28"/>
          <w:szCs w:val="28"/>
        </w:rPr>
        <w:t xml:space="preserve"> – заключительный.</w:t>
      </w:r>
      <w:r>
        <w:rPr>
          <w:rFonts w:ascii="Times New Roman" w:hAnsi="Times New Roman" w:cs="Times New Roman"/>
          <w:sz w:val="28"/>
          <w:szCs w:val="28"/>
        </w:rPr>
        <w:t xml:space="preserve"> Анализ </w:t>
      </w:r>
      <w:r w:rsidRPr="007D400B">
        <w:rPr>
          <w:rFonts w:ascii="Times New Roman" w:hAnsi="Times New Roman" w:cs="Times New Roman"/>
          <w:sz w:val="28"/>
          <w:szCs w:val="28"/>
        </w:rPr>
        <w:t xml:space="preserve"> работы.</w:t>
      </w:r>
      <w:r w:rsidRPr="007D400B">
        <w:t xml:space="preserve"> </w:t>
      </w:r>
    </w:p>
    <w:p w:rsidR="002A7220" w:rsidRPr="001334CC" w:rsidRDefault="002A7220" w:rsidP="002A7220">
      <w:pPr>
        <w:spacing w:after="0" w:line="360" w:lineRule="auto"/>
        <w:mirrorIndents/>
        <w:jc w:val="center"/>
        <w:rPr>
          <w:rFonts w:ascii="Times New Roman" w:hAnsi="Times New Roman" w:cs="Times New Roman"/>
          <w:b/>
          <w:sz w:val="28"/>
          <w:szCs w:val="28"/>
        </w:rPr>
      </w:pPr>
    </w:p>
    <w:p w:rsidR="00226C98" w:rsidRPr="001334CC" w:rsidRDefault="00AA6F41" w:rsidP="002A7220">
      <w:pPr>
        <w:spacing w:after="0" w:line="360" w:lineRule="auto"/>
        <w:mirrorIndents/>
        <w:jc w:val="center"/>
        <w:rPr>
          <w:rFonts w:ascii="Times New Roman" w:hAnsi="Times New Roman" w:cs="Times New Roman"/>
          <w:b/>
          <w:sz w:val="28"/>
          <w:szCs w:val="28"/>
        </w:rPr>
      </w:pPr>
      <w:r w:rsidRPr="001334CC">
        <w:rPr>
          <w:rFonts w:ascii="Times New Roman" w:hAnsi="Times New Roman" w:cs="Times New Roman"/>
          <w:b/>
          <w:sz w:val="28"/>
          <w:szCs w:val="28"/>
        </w:rPr>
        <w:t>Теоретико - ан</w:t>
      </w:r>
      <w:r w:rsidR="00375940" w:rsidRPr="001334CC">
        <w:rPr>
          <w:rFonts w:ascii="Times New Roman" w:hAnsi="Times New Roman" w:cs="Times New Roman"/>
          <w:b/>
          <w:sz w:val="28"/>
          <w:szCs w:val="28"/>
        </w:rPr>
        <w:t xml:space="preserve">алитическое обоснование </w:t>
      </w:r>
    </w:p>
    <w:p w:rsidR="00D1669D" w:rsidRPr="001334CC" w:rsidRDefault="00226C98"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xml:space="preserve">   </w:t>
      </w:r>
      <w:r w:rsidR="00D1669D" w:rsidRPr="001334CC">
        <w:rPr>
          <w:rFonts w:ascii="Times New Roman" w:hAnsi="Times New Roman" w:cs="Times New Roman"/>
          <w:sz w:val="28"/>
          <w:szCs w:val="28"/>
        </w:rPr>
        <w:t xml:space="preserve">   За последние десять лет произошло коренное изменение роли и места персональных компьютеров и информационных технологий в жизни общества. Человек,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Реализация Концепции модернизации образования до 2010 года и введение ФГОС в образование  </w:t>
      </w:r>
      <w:r w:rsidR="002C23B2" w:rsidRPr="001334CC">
        <w:rPr>
          <w:rFonts w:ascii="Times New Roman" w:hAnsi="Times New Roman" w:cs="Times New Roman"/>
          <w:sz w:val="28"/>
          <w:szCs w:val="28"/>
        </w:rPr>
        <w:t xml:space="preserve">в 2012 году </w:t>
      </w:r>
      <w:r w:rsidR="00D1669D" w:rsidRPr="001334CC">
        <w:rPr>
          <w:rFonts w:ascii="Times New Roman" w:hAnsi="Times New Roman" w:cs="Times New Roman"/>
          <w:sz w:val="28"/>
          <w:szCs w:val="28"/>
        </w:rPr>
        <w:t xml:space="preserve">предусматривает широкое применение новых информационных технологий и использование Интернет - ресурсов для формирования информационной компетентности учащихся, что предполагает наличие высокого уровня информационной культуры учителя как части его профессиональной культуры, открывая перед учителем и учеником новые возможности. </w:t>
      </w:r>
    </w:p>
    <w:p w:rsidR="00D1669D" w:rsidRPr="001334CC" w:rsidRDefault="00D1669D"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xml:space="preserve"> Век информатизации вносит свои коррективы в традиционное преподавание английского языка. Интернет и компьютер относятся к тем техническим средствам обучения иностранным языкам, которые не были придуманы специально для этой цели. Однако в связи со своими большими возможностями они привлекают внимание преподавателей - практиков и методистов.</w:t>
      </w:r>
    </w:p>
    <w:p w:rsidR="00D1669D" w:rsidRPr="001334CC" w:rsidRDefault="00D1669D"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xml:space="preserve">Практика показывает, что компьютерные программы имеют немало преимуществ перед традиционными методами обучения. Это </w:t>
      </w:r>
      <w:r w:rsidRPr="001334CC">
        <w:rPr>
          <w:rFonts w:ascii="Times New Roman" w:hAnsi="Times New Roman" w:cs="Times New Roman"/>
          <w:sz w:val="28"/>
          <w:szCs w:val="28"/>
        </w:rPr>
        <w:lastRenderedPageBreak/>
        <w:t>интенсификация самостоятельной деятельности, индивидуализация обучения, повышение познавательной активности и мотивации учения, а также привитие интереса к иностранному языку.</w:t>
      </w:r>
    </w:p>
    <w:p w:rsidR="002C23B2" w:rsidRPr="001334CC" w:rsidRDefault="00226C98"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xml:space="preserve"> </w:t>
      </w:r>
      <w:r w:rsidRPr="001334CC">
        <w:rPr>
          <w:rFonts w:ascii="Times New Roman" w:hAnsi="Times New Roman" w:cs="Times New Roman"/>
          <w:i/>
          <w:sz w:val="28"/>
          <w:szCs w:val="28"/>
        </w:rPr>
        <w:t>Цель обучения иностранному языку</w:t>
      </w:r>
      <w:r w:rsidRPr="001334CC">
        <w:rPr>
          <w:rFonts w:ascii="Times New Roman" w:hAnsi="Times New Roman" w:cs="Times New Roman"/>
          <w:sz w:val="28"/>
          <w:szCs w:val="28"/>
        </w:rPr>
        <w:t xml:space="preserve"> – это коммуника</w:t>
      </w:r>
      <w:r w:rsidR="002C23B2" w:rsidRPr="001334CC">
        <w:rPr>
          <w:rFonts w:ascii="Times New Roman" w:hAnsi="Times New Roman" w:cs="Times New Roman"/>
          <w:sz w:val="28"/>
          <w:szCs w:val="28"/>
        </w:rPr>
        <w:t xml:space="preserve">тивная деятельность учащихся, то </w:t>
      </w:r>
      <w:r w:rsidRPr="001334CC">
        <w:rPr>
          <w:rFonts w:ascii="Times New Roman" w:hAnsi="Times New Roman" w:cs="Times New Roman"/>
          <w:sz w:val="28"/>
          <w:szCs w:val="28"/>
        </w:rPr>
        <w:t>е</w:t>
      </w:r>
      <w:r w:rsidR="002C23B2" w:rsidRPr="001334CC">
        <w:rPr>
          <w:rFonts w:ascii="Times New Roman" w:hAnsi="Times New Roman" w:cs="Times New Roman"/>
          <w:sz w:val="28"/>
          <w:szCs w:val="28"/>
        </w:rPr>
        <w:t>сть,</w:t>
      </w:r>
      <w:r w:rsidRPr="001334CC">
        <w:rPr>
          <w:rFonts w:ascii="Times New Roman" w:hAnsi="Times New Roman" w:cs="Times New Roman"/>
          <w:sz w:val="28"/>
          <w:szCs w:val="28"/>
        </w:rPr>
        <w:t xml:space="preserve"> практическое владение иностранным языком. </w:t>
      </w:r>
    </w:p>
    <w:p w:rsidR="00226C98" w:rsidRPr="001334CC" w:rsidRDefault="00226C98"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i/>
          <w:sz w:val="28"/>
          <w:szCs w:val="28"/>
        </w:rPr>
        <w:t xml:space="preserve">Задача учителя </w:t>
      </w:r>
      <w:r w:rsidRPr="001334CC">
        <w:rPr>
          <w:rFonts w:ascii="Times New Roman" w:hAnsi="Times New Roman" w:cs="Times New Roman"/>
          <w:sz w:val="28"/>
          <w:szCs w:val="28"/>
        </w:rPr>
        <w:t>активизировать деятельность каждого учащегося, создать ситуации для их творческой активности в процессе обучения. Использование новых информационных технологий не только оживляет и разнообразит учебный процесс, но и открывает большие возможности для расширения образов</w:t>
      </w:r>
      <w:r w:rsidR="00D82778" w:rsidRPr="001334CC">
        <w:rPr>
          <w:rFonts w:ascii="Times New Roman" w:hAnsi="Times New Roman" w:cs="Times New Roman"/>
          <w:sz w:val="28"/>
          <w:szCs w:val="28"/>
        </w:rPr>
        <w:t>ательных рамок.</w:t>
      </w:r>
    </w:p>
    <w:p w:rsidR="007D400B" w:rsidRPr="001334CC" w:rsidRDefault="007D400B"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sz w:val="28"/>
          <w:szCs w:val="28"/>
        </w:rPr>
        <w:t xml:space="preserve">    При использовании компьютерных технологий в работе меняется и </w:t>
      </w:r>
      <w:r w:rsidRPr="001334CC">
        <w:rPr>
          <w:rFonts w:ascii="Times New Roman" w:hAnsi="Times New Roman" w:cs="Times New Roman"/>
          <w:b/>
          <w:sz w:val="28"/>
          <w:szCs w:val="28"/>
        </w:rPr>
        <w:t xml:space="preserve">роль учителя, </w:t>
      </w:r>
      <w:r w:rsidRPr="001334CC">
        <w:rPr>
          <w:rFonts w:ascii="Times New Roman" w:hAnsi="Times New Roman" w:cs="Times New Roman"/>
          <w:sz w:val="28"/>
          <w:szCs w:val="28"/>
        </w:rPr>
        <w:t xml:space="preserve">основная задача которого заключается в том, чтобы поддерживать и направлять развитие личности учащихся, их творческий поиск. </w:t>
      </w:r>
      <w:r w:rsidR="00D82778" w:rsidRPr="001334CC">
        <w:rPr>
          <w:rFonts w:ascii="Times New Roman" w:hAnsi="Times New Roman" w:cs="Times New Roman"/>
          <w:sz w:val="28"/>
          <w:szCs w:val="28"/>
        </w:rPr>
        <w:t xml:space="preserve">Учитель подбирает компьютерные программы к уроку, дидактический материал и индивидуальные задания, помогает учащимся в процессе работы, оценивает их знания и их развитие. Ведущим компонентом содержания обучения английскому языку является обучение различным видам речевой деятельности: аудированию, чтению, письму и говорению. С помощью компьютера можно решать основные лингводидактические задачи обучения аспектам языка, формировать  навыки и умения в различных видах речевой деятельности. </w:t>
      </w:r>
      <w:r w:rsidRPr="001334CC">
        <w:rPr>
          <w:rFonts w:ascii="Times New Roman" w:hAnsi="Times New Roman" w:cs="Times New Roman"/>
          <w:b/>
          <w:i/>
          <w:sz w:val="28"/>
          <w:szCs w:val="28"/>
        </w:rPr>
        <w:t>Отношения с учениками строятся на принципах сотрудничества и совместного творчества.</w:t>
      </w:r>
      <w:r w:rsidR="00D82778" w:rsidRPr="001334CC">
        <w:rPr>
          <w:rFonts w:ascii="Times New Roman" w:hAnsi="Times New Roman" w:cs="Times New Roman"/>
          <w:sz w:val="28"/>
          <w:szCs w:val="28"/>
        </w:rPr>
        <w:t xml:space="preserve"> В современных условиях, учитывая большую и серьезную заинтересованность учащихся информационными технологиями, можно использовать эту возможность в качестве инструмента развития мотивации на уроках английского языка. Компьютер позволяет качественно изменить контроль за деятельностью учащихся, обеспечивая при этом гибкость управления учебным процессом. </w:t>
      </w:r>
    </w:p>
    <w:p w:rsidR="007D400B" w:rsidRPr="001334CC" w:rsidRDefault="007D400B"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i/>
          <w:sz w:val="28"/>
          <w:szCs w:val="28"/>
        </w:rPr>
        <w:t>Информационные технологии</w:t>
      </w:r>
      <w:r w:rsidRPr="001334CC">
        <w:rPr>
          <w:rFonts w:ascii="Times New Roman" w:hAnsi="Times New Roman" w:cs="Times New Roman"/>
          <w:sz w:val="28"/>
          <w:szCs w:val="28"/>
        </w:rPr>
        <w:t xml:space="preserve"> способны сделать учебный процесс для ученика личностно значимым, в котором он сможет полностью раскрыть свой творческий потенциал, проявить свои исследовательские способности, фантазию, креативность, активность, самостоятельность.</w:t>
      </w:r>
    </w:p>
    <w:p w:rsidR="007D400B" w:rsidRPr="001334CC" w:rsidRDefault="007D400B"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sz w:val="28"/>
          <w:szCs w:val="28"/>
        </w:rPr>
        <w:lastRenderedPageBreak/>
        <w:t>Анализ существующего программного обеспечения информационных технологий в области преподавания английского языка выявил, что выбранные дидактические компьютерные программы адекватны разработанным моделям обучения. При сравнении компьютерных учебных материалов и печатных учебных пособий, аудио- и видео курсов, в первую очередь следует отметить предоставляемые компьютером технологические и методические преимущества:</w:t>
      </w:r>
    </w:p>
    <w:p w:rsidR="007D400B" w:rsidRPr="001334CC" w:rsidRDefault="007D400B"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sz w:val="28"/>
          <w:szCs w:val="28"/>
        </w:rPr>
        <w:t>- индивидуализация обучения;</w:t>
      </w:r>
    </w:p>
    <w:p w:rsidR="007D400B" w:rsidRPr="001334CC" w:rsidRDefault="007D400B"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sz w:val="28"/>
          <w:szCs w:val="28"/>
        </w:rPr>
        <w:t>- оперирование большими объёмами информации;</w:t>
      </w:r>
    </w:p>
    <w:p w:rsidR="007D400B" w:rsidRPr="001334CC" w:rsidRDefault="007D400B"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sz w:val="28"/>
          <w:szCs w:val="28"/>
        </w:rPr>
        <w:t>-комплексное мультисенсорное воздействие на различные каналы восприятия путём использования текста, звука, мультипликации, видео;</w:t>
      </w:r>
    </w:p>
    <w:p w:rsidR="007D400B" w:rsidRPr="001334CC" w:rsidRDefault="007D400B"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sz w:val="28"/>
          <w:szCs w:val="28"/>
        </w:rPr>
        <w:t>- неограниченное количество обращений к заданиям;</w:t>
      </w:r>
    </w:p>
    <w:p w:rsidR="007D400B" w:rsidRPr="001334CC" w:rsidRDefault="007D400B"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sz w:val="28"/>
          <w:szCs w:val="28"/>
        </w:rPr>
        <w:t>- немедленное предоставление обратной связи и др.</w:t>
      </w:r>
    </w:p>
    <w:p w:rsidR="00D82778" w:rsidRPr="001334CC" w:rsidRDefault="00D82778" w:rsidP="002A7220">
      <w:pPr>
        <w:spacing w:after="0" w:line="360" w:lineRule="auto"/>
        <w:contextualSpacing/>
        <w:mirrorIndents/>
        <w:jc w:val="both"/>
        <w:rPr>
          <w:rFonts w:ascii="Times New Roman" w:hAnsi="Times New Roman" w:cs="Times New Roman"/>
          <w:sz w:val="28"/>
          <w:szCs w:val="28"/>
        </w:rPr>
      </w:pPr>
    </w:p>
    <w:p w:rsidR="007D400B" w:rsidRPr="001334CC" w:rsidRDefault="00974B7C"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sz w:val="28"/>
          <w:szCs w:val="28"/>
        </w:rPr>
        <w:t xml:space="preserve"> </w:t>
      </w:r>
      <w:r w:rsidR="007D400B" w:rsidRPr="001334CC">
        <w:rPr>
          <w:rFonts w:ascii="Times New Roman" w:hAnsi="Times New Roman" w:cs="Times New Roman"/>
          <w:sz w:val="28"/>
          <w:szCs w:val="28"/>
        </w:rPr>
        <w:t xml:space="preserve">Компьютер необходим при составлении календарно – тематического планирования, подготовке к урокам, для распечатывания раздаточного материала (карточек, таблиц, схем, тестов), при подготовке наглядного материала к урокам, оформления проектов </w:t>
      </w:r>
      <w:r w:rsidRPr="001334CC">
        <w:rPr>
          <w:rFonts w:ascii="Times New Roman" w:hAnsi="Times New Roman" w:cs="Times New Roman"/>
          <w:sz w:val="28"/>
          <w:szCs w:val="28"/>
        </w:rPr>
        <w:t>, использования цифровых и электронных образовательных ресурсов и так далее</w:t>
      </w:r>
      <w:r w:rsidR="007D400B" w:rsidRPr="001334CC">
        <w:rPr>
          <w:rFonts w:ascii="Times New Roman" w:hAnsi="Times New Roman" w:cs="Times New Roman"/>
          <w:sz w:val="28"/>
          <w:szCs w:val="28"/>
        </w:rPr>
        <w:t>.</w:t>
      </w:r>
    </w:p>
    <w:p w:rsidR="007C3FAD" w:rsidRPr="001334CC" w:rsidRDefault="007C3FAD"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sz w:val="28"/>
          <w:szCs w:val="28"/>
        </w:rPr>
        <w:t xml:space="preserve"> </w:t>
      </w:r>
      <w:r w:rsidR="007D400B" w:rsidRPr="001334CC">
        <w:rPr>
          <w:rFonts w:ascii="Times New Roman" w:hAnsi="Times New Roman" w:cs="Times New Roman"/>
          <w:sz w:val="28"/>
          <w:szCs w:val="28"/>
        </w:rPr>
        <w:t>Применение обучающих компьютерных программ стало неотъемлемой частью урока. Особенно успешно обучение иностранному языку стало развиваться с популяризацией обучающих компьютерных программ и сети Интернет. Использование обучающих компьютерных программ в обучении иностранному языку повышает интерес к  предмету, усиливает мотивацию, повышает  самооценку у учащихся, создаёт условия для самостоятельной работы и комфортной среды обучения.</w:t>
      </w:r>
    </w:p>
    <w:p w:rsidR="00D1669D" w:rsidRPr="001334CC" w:rsidRDefault="007D400B" w:rsidP="002A7220">
      <w:pPr>
        <w:spacing w:after="0" w:line="360" w:lineRule="auto"/>
        <w:contextualSpacing/>
        <w:mirrorIndents/>
        <w:jc w:val="both"/>
        <w:rPr>
          <w:rFonts w:ascii="Times New Roman" w:hAnsi="Times New Roman" w:cs="Times New Roman"/>
          <w:sz w:val="28"/>
          <w:szCs w:val="28"/>
        </w:rPr>
      </w:pPr>
      <w:r w:rsidRPr="001334CC">
        <w:rPr>
          <w:rFonts w:ascii="Times New Roman" w:hAnsi="Times New Roman" w:cs="Times New Roman"/>
          <w:sz w:val="28"/>
          <w:szCs w:val="28"/>
        </w:rPr>
        <w:t xml:space="preserve"> Из опыта работы с информационно – коммуникационными технологиями я могу сказать, что они ускоряют процесс обучения,  формируют индивидуальные, творческие и позн</w:t>
      </w:r>
      <w:r w:rsidR="00D82778" w:rsidRPr="001334CC">
        <w:rPr>
          <w:rFonts w:ascii="Times New Roman" w:hAnsi="Times New Roman" w:cs="Times New Roman"/>
          <w:sz w:val="28"/>
          <w:szCs w:val="28"/>
        </w:rPr>
        <w:t>авательные способности учащихся.</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b/>
          <w:sz w:val="28"/>
          <w:szCs w:val="28"/>
        </w:rPr>
        <w:t>Основные виды работы</w:t>
      </w:r>
      <w:r w:rsidRPr="001334CC">
        <w:rPr>
          <w:rFonts w:ascii="Times New Roman" w:hAnsi="Times New Roman" w:cs="Times New Roman"/>
          <w:sz w:val="28"/>
          <w:szCs w:val="28"/>
        </w:rPr>
        <w:t xml:space="preserve"> с персональным компьютером на уроках английского языка можно поделить на две группы: использование </w:t>
      </w:r>
      <w:r w:rsidRPr="001334CC">
        <w:rPr>
          <w:rFonts w:ascii="Times New Roman" w:hAnsi="Times New Roman" w:cs="Times New Roman"/>
          <w:sz w:val="28"/>
          <w:szCs w:val="28"/>
        </w:rPr>
        <w:lastRenderedPageBreak/>
        <w:t>обучающих и познавательных программ на CD и создание программ в различных приложениях самим учителем с дальнейшим применением на уроках при объяснении материала или при его отработке и проверке навыков и умений учащихся.</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Использование обучающих программ – наиболее доступный способ использования компьютера  как на уроках, так и во внеурочное время. Разнообразные мультимедийные игры способствуют расширению словарного запаса, знакомят с грамматикой английского языка, учат понимать речь на слух, правильно писать. Мультимедийные возможности позволяют прослушивать речь на изучаемом языке, а регулирование скорости звучания позволяет разбивать фразы на отдельные слова. Использование микрофона и автоматического контроля произношения позволяет скорректировать фонетические навыки.</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xml:space="preserve">Среди наиболее широко </w:t>
      </w:r>
      <w:r w:rsidRPr="001334CC">
        <w:rPr>
          <w:rFonts w:ascii="Times New Roman" w:hAnsi="Times New Roman" w:cs="Times New Roman"/>
          <w:i/>
          <w:sz w:val="28"/>
          <w:szCs w:val="28"/>
        </w:rPr>
        <w:t>известных программ</w:t>
      </w:r>
      <w:r w:rsidRPr="001334CC">
        <w:rPr>
          <w:rFonts w:ascii="Times New Roman" w:hAnsi="Times New Roman" w:cs="Times New Roman"/>
          <w:sz w:val="28"/>
          <w:szCs w:val="28"/>
        </w:rPr>
        <w:t xml:space="preserve"> на CD – рекомендованный Министерством образования РФ компакт – </w:t>
      </w:r>
      <w:r w:rsidRPr="001334CC">
        <w:rPr>
          <w:rFonts w:ascii="Times New Roman" w:hAnsi="Times New Roman" w:cs="Times New Roman"/>
          <w:i/>
          <w:sz w:val="28"/>
          <w:szCs w:val="28"/>
        </w:rPr>
        <w:t>диск «Профессор Хиггинс».</w:t>
      </w:r>
      <w:r w:rsidRPr="001334CC">
        <w:rPr>
          <w:rFonts w:ascii="Times New Roman" w:hAnsi="Times New Roman" w:cs="Times New Roman"/>
          <w:sz w:val="28"/>
          <w:szCs w:val="28"/>
        </w:rPr>
        <w:t xml:space="preserve"> Программа рассчитана на индивидуальную работу учащегося по фонетике и грамматике. Данный диск нашел применение в следующих видах работы:</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xml:space="preserve">- </w:t>
      </w:r>
      <w:r w:rsidR="00F157A6" w:rsidRPr="001334CC">
        <w:rPr>
          <w:rFonts w:ascii="Times New Roman" w:hAnsi="Times New Roman" w:cs="Times New Roman"/>
          <w:sz w:val="28"/>
          <w:szCs w:val="28"/>
        </w:rPr>
        <w:t>о</w:t>
      </w:r>
      <w:r w:rsidRPr="001334CC">
        <w:rPr>
          <w:rFonts w:ascii="Times New Roman" w:hAnsi="Times New Roman" w:cs="Times New Roman"/>
          <w:sz w:val="28"/>
          <w:szCs w:val="28"/>
        </w:rPr>
        <w:t>тработка фонетики (с микрофоном).</w:t>
      </w:r>
    </w:p>
    <w:p w:rsidR="00150206" w:rsidRPr="001334CC" w:rsidRDefault="00F157A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п</w:t>
      </w:r>
      <w:r w:rsidR="00150206" w:rsidRPr="001334CC">
        <w:rPr>
          <w:rFonts w:ascii="Times New Roman" w:hAnsi="Times New Roman" w:cs="Times New Roman"/>
          <w:sz w:val="28"/>
          <w:szCs w:val="28"/>
        </w:rPr>
        <w:t>остановка произношения пословиц, поговорок (с микрофоном).</w:t>
      </w:r>
    </w:p>
    <w:p w:rsidR="00150206" w:rsidRPr="001334CC" w:rsidRDefault="00F157A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р</w:t>
      </w:r>
      <w:r w:rsidR="00150206" w:rsidRPr="001334CC">
        <w:rPr>
          <w:rFonts w:ascii="Times New Roman" w:hAnsi="Times New Roman" w:cs="Times New Roman"/>
          <w:sz w:val="28"/>
          <w:szCs w:val="28"/>
        </w:rPr>
        <w:t>абота с микродиалогами (отработка  интонации).</w:t>
      </w:r>
    </w:p>
    <w:p w:rsidR="00150206" w:rsidRPr="001334CC" w:rsidRDefault="00F157A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и</w:t>
      </w:r>
      <w:r w:rsidR="00150206" w:rsidRPr="001334CC">
        <w:rPr>
          <w:rFonts w:ascii="Times New Roman" w:hAnsi="Times New Roman" w:cs="Times New Roman"/>
          <w:sz w:val="28"/>
          <w:szCs w:val="28"/>
        </w:rPr>
        <w:t>ндивидуальный зачет по изученным грамматическим темам, которые варьируются по уровню сложности, позволяя один и тот же грамматический материал отработать с учащимися разных классов, учитывая их подготовку.</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Практически к каждому разделу учебника можно подобрать материал одной из названных программ и использовать её фрагмент на уроке как вспомогательное  средство при введении нового лексического или грамматического материала, отработке произношения, при обучении диалогической речи, чтению и письму, а так же, при тестировании.</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Обучающая компьютерная программа является тренажером, который организует самостоятельную работу обучаемого, управляет ею и создает условия, при которых учащиеся самостоятельно формируют свои знания.</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lastRenderedPageBreak/>
        <w:t>Обучающие программы предлагают широкий выбор различных упражнений и видов работы, при этом они имеют красочное оформление, что вызывает у учащихся большой интерес и желание выполнять задания. К таким программам относятся «Дракоша и занимательный английский», «Несерьезные уроки», «Витаминный курс» для 5,6,7,8 классов, TOEFL, «Английская грамматика», «Мышка Миа учит английский», Eurotalk,  Worldtalk, CD “The Royal Family” и другие. Применение обучающих дисковых и компьютерных программ возможно для обучения учащихся любого возраста.</w:t>
      </w:r>
    </w:p>
    <w:p w:rsidR="00150206" w:rsidRPr="001334CC" w:rsidRDefault="00D73AB0"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xml:space="preserve"> </w:t>
      </w:r>
      <w:r w:rsidR="00150206" w:rsidRPr="001334CC">
        <w:rPr>
          <w:rFonts w:ascii="Times New Roman" w:hAnsi="Times New Roman" w:cs="Times New Roman"/>
          <w:sz w:val="28"/>
          <w:szCs w:val="28"/>
        </w:rPr>
        <w:t>Уроки по компьютерным программам вызывают большой интерес и массу положительных эмоций у учащихся. Работа с компьютером не только способствует повышению интереса к учебе, но и дает возможность регулировать предъявление учебных задач по степени трудности, поощрение правильных решений. Кроме того, компьютер позволяет устранить одну из важнейших причин отрицательного отношения к учебе – неуспех, обусловленный непониманием материала или пробела в знаниях. Именно этот аспект и предусмотрен авторами многих компьютерных обучающих программ.  Обучаемому предоставлена возможность использовать различные справочные пособия и словари, которые можно вызвать на экран при помощи одного лишь щелчка по мышке. Работая на компьютере, ученик получает возможность довести выполнение задания до конца, опираясь на необходимую помощь. Компьютер лоялен к разнообразию ученических ответов: он не сопровождает работу учащихся хвалебными или порицательными комментариями, а развивает их самостоятельность и создает благоприятную психологическую атмосферу на уроке, придавая им уверенность в себе, что является немаловажным фактором для развития их индивидуальности. Компьютер снимает такой отрицательный психологический фактор, как ответобоязнь. Работая на компьютере, учащийся, как правило, не чувствует скованности и старается проявить максимум своих знаний.</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lastRenderedPageBreak/>
        <w:t xml:space="preserve">В настоящее время </w:t>
      </w:r>
      <w:r w:rsidRPr="001334CC">
        <w:rPr>
          <w:rFonts w:ascii="Times New Roman" w:hAnsi="Times New Roman" w:cs="Times New Roman"/>
          <w:i/>
          <w:sz w:val="28"/>
          <w:szCs w:val="28"/>
        </w:rPr>
        <w:t>существует множество компьютерных программ, помогающих учителю английского языка и учащимся в овладении английским языком.</w:t>
      </w:r>
      <w:r w:rsidRPr="001334CC">
        <w:rPr>
          <w:rFonts w:ascii="Times New Roman" w:hAnsi="Times New Roman" w:cs="Times New Roman"/>
          <w:sz w:val="28"/>
          <w:szCs w:val="28"/>
        </w:rPr>
        <w:t xml:space="preserve"> Компьютерные обучающие программы имеют много преимуществ перед традиционными методами обучения. Они позволяют тренировать </w:t>
      </w:r>
      <w:bookmarkStart w:id="0" w:name="_GoBack"/>
      <w:r w:rsidRPr="001334CC">
        <w:rPr>
          <w:rFonts w:ascii="Times New Roman" w:hAnsi="Times New Roman" w:cs="Times New Roman"/>
          <w:sz w:val="28"/>
          <w:szCs w:val="28"/>
        </w:rPr>
        <w:t xml:space="preserve">различные виды речевой деятельности и сочетать их в разных комбинациях, </w:t>
      </w:r>
      <w:bookmarkEnd w:id="0"/>
      <w:r w:rsidRPr="001334CC">
        <w:rPr>
          <w:rFonts w:ascii="Times New Roman" w:hAnsi="Times New Roman" w:cs="Times New Roman"/>
          <w:sz w:val="28"/>
          <w:szCs w:val="28"/>
        </w:rPr>
        <w:t>помогают осознать языковые явления, сформировать лингвистические способности, создать коммуникативные ситуации, автоматизировать языковые и речевые действия, а также обеспечивают реализацию индивидуального подхода и интенсификацию самостоятельной работы учащихся.</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Большую помощь при обучении фонетике, формированию артикуляции, ритмико – интонационных произносительных навыков, оказывает программа «Профессор Хиггинс».  Эту программу можно использовать при проведении фонетической зарядки. Звуки, слова, словосочетания и предложения воспринимаются учащимися на слух и зрительно. Учащиеся имеют возможность наблюдать на экране компьютера за артикуляционными движениями и воспринимать на слух правильную интонацию. Правда, такой вид работы требует много времени, но, всё же, несколько минут урока можно посвятить этой работе, тем более, что она имеет положительный результат.  Она полезна как на начальном этапе обучения английскому языку, так и на последующих этапах.  Я использую эту программу на уроках во время фонетической зарядки, разучивая пословицы, поговорки, рифмовки.</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i/>
          <w:sz w:val="28"/>
          <w:szCs w:val="28"/>
        </w:rPr>
        <w:t>Курс грамматики в обучающей программе «Профессор Хиггинс»</w:t>
      </w:r>
      <w:r w:rsidRPr="001334CC">
        <w:rPr>
          <w:rFonts w:ascii="Times New Roman" w:hAnsi="Times New Roman" w:cs="Times New Roman"/>
          <w:sz w:val="28"/>
          <w:szCs w:val="28"/>
        </w:rPr>
        <w:t xml:space="preserve"> представлен в виде интерактивных упражнений и состоит из 130 уроков. Каждый урок посвящён определенной грамматической теме и разбит на две части – теоретическую и практическую. В теоретической части содержатся правила, схемы, поясняющие примеры. В практической части – тренировочные упражнения. Уроки состоят из нескольких упражнений типа: построй предложения, подбери нужный ответ из данных, поставь слово в правильной форме и др. Выполняя упражнения, учащийся может тренировать данное </w:t>
      </w:r>
      <w:r w:rsidRPr="001334CC">
        <w:rPr>
          <w:rFonts w:ascii="Times New Roman" w:hAnsi="Times New Roman" w:cs="Times New Roman"/>
          <w:sz w:val="28"/>
          <w:szCs w:val="28"/>
        </w:rPr>
        <w:lastRenderedPageBreak/>
        <w:t>правило и проверить, насколько хорошо он его понял. Прочитать теорию, соответствующую уроку, можно нажав кнопку “Theory”.</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При работе на компьютере каждый ученик изучает вопрос и обдумывает ответ столько времени, сколько ему необходимо.  Проверяя знания учащегося, программа отмечает его успехи, при необходимости подсказывает. Компьютерная программа «Профессор Хиггинс» дает учащимся три попытки выполнения задания, после чего учащемуся предлагается правильный вариант. По окончании работы в разделе Statistics показаны все выполненные упражнения и количество ошибок, допущенных учеником во время работы.</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В период обучения грамматике велика роль тренировочных упражнений. В этом смысле, обучающие компьютерные программы предоставляют широкие возможности. Положительный момент состоит и в том, что можно сразу узнать, правильно ли выполнено то или иное упражнение. Анализируя результаты обобщающих уроков по изучению грамматики, можно сделать вывод о том, что объём выполненных заданий больше того, что было бы сделано на обычном уроке. Ученики с удовольствием работают на компьютерах, не боятся делать ошибки и оценки получают только положительные.</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i/>
          <w:sz w:val="28"/>
          <w:szCs w:val="28"/>
        </w:rPr>
        <w:t>Особенно нравится работать</w:t>
      </w:r>
      <w:r w:rsidRPr="001334CC">
        <w:rPr>
          <w:rFonts w:ascii="Times New Roman" w:hAnsi="Times New Roman" w:cs="Times New Roman"/>
          <w:sz w:val="28"/>
          <w:szCs w:val="28"/>
        </w:rPr>
        <w:t xml:space="preserve"> с </w:t>
      </w:r>
      <w:r w:rsidRPr="001334CC">
        <w:rPr>
          <w:rFonts w:ascii="Times New Roman" w:hAnsi="Times New Roman" w:cs="Times New Roman"/>
          <w:i/>
          <w:sz w:val="28"/>
          <w:szCs w:val="28"/>
        </w:rPr>
        <w:t>компьютерными программами учащимся начальных классов</w:t>
      </w:r>
      <w:r w:rsidRPr="001334CC">
        <w:rPr>
          <w:rFonts w:ascii="Times New Roman" w:hAnsi="Times New Roman" w:cs="Times New Roman"/>
          <w:sz w:val="28"/>
          <w:szCs w:val="28"/>
        </w:rPr>
        <w:t>. Для них предусмотрены компьютерные программы «Дракоша и занимательный английский», «Несерьезные уроки» и другие. «Витаминный курс» для 5 класса тоже можно выборочно использовать в начальной школе.</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i/>
          <w:sz w:val="28"/>
          <w:szCs w:val="28"/>
        </w:rPr>
        <w:t>Обучающая компьютерная программа «Витаминный курс»</w:t>
      </w:r>
      <w:r w:rsidRPr="001334CC">
        <w:rPr>
          <w:rFonts w:ascii="Times New Roman" w:hAnsi="Times New Roman" w:cs="Times New Roman"/>
          <w:sz w:val="28"/>
          <w:szCs w:val="28"/>
        </w:rPr>
        <w:t xml:space="preserve"> предусматривает обучение всем четырем видам деятельности: аудированию, чтению, письму  и говорению. Задания в этой программе необычные, интересные, красочные. Обучающая компьютерная программа «Витаминный курс» пользуется у учащихся особым интересом и наиболее любима ими.</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i/>
          <w:sz w:val="28"/>
          <w:szCs w:val="28"/>
        </w:rPr>
        <w:t>Обучающую программу TOEFL</w:t>
      </w:r>
      <w:r w:rsidRPr="001334CC">
        <w:rPr>
          <w:rFonts w:ascii="Times New Roman" w:hAnsi="Times New Roman" w:cs="Times New Roman"/>
          <w:sz w:val="28"/>
          <w:szCs w:val="28"/>
        </w:rPr>
        <w:t xml:space="preserve"> можно использовать   как для формирования практических навыков, так и для контроля навыков аудирования, чтения, </w:t>
      </w:r>
      <w:r w:rsidRPr="001334CC">
        <w:rPr>
          <w:rFonts w:ascii="Times New Roman" w:hAnsi="Times New Roman" w:cs="Times New Roman"/>
          <w:sz w:val="28"/>
          <w:szCs w:val="28"/>
        </w:rPr>
        <w:lastRenderedPageBreak/>
        <w:t>письма. Для контроля навыков чтения в этой программе предусмотрено 3 разных уровня: тексты легкого, среднего и сложного уровней. Для обучения аудированию предлагаются диалоги на различные темы и лекции по определенным темам. В разделе «Письмо» учащиеся учатся писать эссе. Кроме того, программа TOEFL предлагает большое разнообразие лексико – грамматических упражнений.</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i/>
          <w:sz w:val="28"/>
          <w:szCs w:val="28"/>
        </w:rPr>
        <w:t>Обучающая компьютерная программа  «Английская грамматика» для 5 – 9 классов</w:t>
      </w:r>
      <w:r w:rsidRPr="001334CC">
        <w:rPr>
          <w:rFonts w:ascii="Times New Roman" w:hAnsi="Times New Roman" w:cs="Times New Roman"/>
          <w:sz w:val="28"/>
          <w:szCs w:val="28"/>
        </w:rPr>
        <w:t xml:space="preserve"> кроме тренировочных и тестовых грамматических заданий предлагает упражнения для отработки фонетики, лексические упражнения, а также материалы по страноведению Великобритании, что очень важно в изучении английского языка. При прохождении темы «Семья королевы» я использую компьютерную обучающую программу “The Royal Family”, которая предоставляет учащимся уникальную возможность изучать и совершенствовать английский в обществе особ королевской крови – хранителей вековых традиций и классического литературного языка. Программа содержит основные данные о членах британской королевской семьи. Достаточно щелкнуть одну из фотографий и ученик узнает полное имя, титул, дату рождения того, кто на ней изображен. Кроме того данная программа позволяет использовать целый комплекс средств для представления информации (текста, звука, графики, видео). Просмотрев видеозапись публичного выступления королевы, учащиеся  становятся свидетелями важнейших событий из жизни монархов, смогут видеть королеву, слышать ее речь на классическом английском языке. В этой программе есть возможность параллельного использования словаря, текстового процессора, справочных материалов. Учащиеся могут пользоваться словарем и  могут послушать, как правильно произносятся эти слова в исполнении диктора и, если необходимо, увидеть перевод.</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i/>
          <w:sz w:val="28"/>
          <w:szCs w:val="28"/>
        </w:rPr>
        <w:t>Обучающую компьютерную программу «Подготовка к ЕГЭ»</w:t>
      </w:r>
      <w:r w:rsidRPr="001334CC">
        <w:rPr>
          <w:rFonts w:ascii="Times New Roman" w:hAnsi="Times New Roman" w:cs="Times New Roman"/>
          <w:sz w:val="28"/>
          <w:szCs w:val="28"/>
        </w:rPr>
        <w:t xml:space="preserve"> можно использовать, начиная с 9 класса. Учащимся предлагаются задания по аудированию, чтению, лексико – грамматические задания в соответствии с </w:t>
      </w:r>
      <w:r w:rsidRPr="001334CC">
        <w:rPr>
          <w:rFonts w:ascii="Times New Roman" w:hAnsi="Times New Roman" w:cs="Times New Roman"/>
          <w:sz w:val="28"/>
          <w:szCs w:val="28"/>
        </w:rPr>
        <w:lastRenderedPageBreak/>
        <w:t>форматом ЕГЭ. После выполнения заданий компьютер  оценивает знания учащихся, выставляя баллы, как на настоящем экзамене.</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xml:space="preserve">Кроме использования обучающих компьютерных программ </w:t>
      </w:r>
      <w:r w:rsidRPr="001334CC">
        <w:rPr>
          <w:rFonts w:ascii="Times New Roman" w:hAnsi="Times New Roman" w:cs="Times New Roman"/>
          <w:i/>
          <w:sz w:val="28"/>
          <w:szCs w:val="28"/>
        </w:rPr>
        <w:t>на уроках английского языка</w:t>
      </w:r>
      <w:r w:rsidRPr="001334CC">
        <w:rPr>
          <w:rFonts w:ascii="Times New Roman" w:hAnsi="Times New Roman" w:cs="Times New Roman"/>
          <w:sz w:val="28"/>
          <w:szCs w:val="28"/>
        </w:rPr>
        <w:t xml:space="preserve">  можно решать </w:t>
      </w:r>
      <w:r w:rsidRPr="001334CC">
        <w:rPr>
          <w:rFonts w:ascii="Times New Roman" w:hAnsi="Times New Roman" w:cs="Times New Roman"/>
          <w:i/>
          <w:sz w:val="28"/>
          <w:szCs w:val="28"/>
        </w:rPr>
        <w:t>целый ряд дидактических задач с помощью Интернета:</w:t>
      </w:r>
      <w:r w:rsidRPr="001334CC">
        <w:rPr>
          <w:rFonts w:ascii="Times New Roman" w:hAnsi="Times New Roman" w:cs="Times New Roman"/>
          <w:sz w:val="28"/>
          <w:szCs w:val="28"/>
        </w:rPr>
        <w:t xml:space="preserve">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устойчивую мотивацию к изучению английского языка. Учащиеся могут принимать участие в тестировании, викторинах, конкурсах, олимпиадах, проводимых в сети Интернет. </w:t>
      </w:r>
      <w:r w:rsidRPr="001334CC">
        <w:rPr>
          <w:rFonts w:ascii="Times New Roman" w:hAnsi="Times New Roman" w:cs="Times New Roman"/>
          <w:i/>
          <w:sz w:val="28"/>
          <w:szCs w:val="28"/>
        </w:rPr>
        <w:t>Возможности использования Интернет</w:t>
      </w:r>
      <w:r w:rsidRPr="001334CC">
        <w:rPr>
          <w:rFonts w:ascii="Times New Roman" w:hAnsi="Times New Roman" w:cs="Times New Roman"/>
          <w:sz w:val="28"/>
          <w:szCs w:val="28"/>
        </w:rPr>
        <w:t xml:space="preserve"> - 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w:t>
      </w:r>
      <w:r w:rsidR="003E3D26" w:rsidRPr="001334CC">
        <w:rPr>
          <w:rFonts w:ascii="Times New Roman" w:hAnsi="Times New Roman" w:cs="Times New Roman"/>
          <w:sz w:val="28"/>
          <w:szCs w:val="28"/>
        </w:rPr>
        <w:t xml:space="preserve">ак </w:t>
      </w:r>
      <w:r w:rsidRPr="001334CC">
        <w:rPr>
          <w:rFonts w:ascii="Times New Roman" w:hAnsi="Times New Roman" w:cs="Times New Roman"/>
          <w:sz w:val="28"/>
          <w:szCs w:val="28"/>
        </w:rPr>
        <w:t>д</w:t>
      </w:r>
      <w:r w:rsidR="003E3D26" w:rsidRPr="001334CC">
        <w:rPr>
          <w:rFonts w:ascii="Times New Roman" w:hAnsi="Times New Roman" w:cs="Times New Roman"/>
          <w:sz w:val="28"/>
          <w:szCs w:val="28"/>
        </w:rPr>
        <w:t>алее</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i/>
          <w:sz w:val="28"/>
          <w:szCs w:val="28"/>
        </w:rPr>
        <w:t xml:space="preserve">Для контроля сформированных лексических и грамматических навыков тоже  можно использовать Интернет. </w:t>
      </w:r>
      <w:r w:rsidRPr="001334CC">
        <w:rPr>
          <w:rFonts w:ascii="Times New Roman" w:hAnsi="Times New Roman" w:cs="Times New Roman"/>
          <w:sz w:val="28"/>
          <w:szCs w:val="28"/>
        </w:rPr>
        <w:t xml:space="preserve">Учащиеся 10-х, 11-х классов  выполняют различные </w:t>
      </w:r>
      <w:r w:rsidRPr="001334CC">
        <w:rPr>
          <w:rFonts w:ascii="Times New Roman" w:hAnsi="Times New Roman" w:cs="Times New Roman"/>
          <w:i/>
          <w:sz w:val="28"/>
          <w:szCs w:val="28"/>
        </w:rPr>
        <w:t>задания в формате ЕГЭ</w:t>
      </w:r>
      <w:r w:rsidRPr="001334CC">
        <w:rPr>
          <w:rFonts w:ascii="Times New Roman" w:hAnsi="Times New Roman" w:cs="Times New Roman"/>
          <w:sz w:val="28"/>
          <w:szCs w:val="28"/>
        </w:rPr>
        <w:t>, демоверсии и варианты которого в изобилии имеются в Интернете. Интернет предоставляет огромную возможность для подготовки к урокам страноведения Великобритании и США, предлагая аутентичный материал.</w:t>
      </w:r>
    </w:p>
    <w:p w:rsidR="00150206" w:rsidRPr="001334CC" w:rsidRDefault="003E3D2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 xml:space="preserve"> </w:t>
      </w:r>
      <w:r w:rsidR="00150206" w:rsidRPr="001334CC">
        <w:rPr>
          <w:rFonts w:ascii="Times New Roman" w:hAnsi="Times New Roman" w:cs="Times New Roman"/>
          <w:sz w:val="28"/>
          <w:szCs w:val="28"/>
        </w:rPr>
        <w:t>Еще одна возможность компьютера - это презентация в Power Point. Использование презентаций дает возможность анимации, выделения наиболее значимой информации при помощи цвета, шрифта, наклона, размера и т.д. В презентации можно использовать фотографии, схемы или таблицы, что еще более усиливает эффект воздействия. Подобный прием в значительной степени опирается на визуализацию, что ведет к лучшему усвоению материала.</w:t>
      </w:r>
    </w:p>
    <w:p w:rsidR="007200B4" w:rsidRPr="001334CC" w:rsidRDefault="007200B4" w:rsidP="002A7220">
      <w:pPr>
        <w:shd w:val="clear" w:color="auto" w:fill="FFFFFF"/>
        <w:spacing w:after="0" w:line="360" w:lineRule="auto"/>
        <w:jc w:val="both"/>
        <w:rPr>
          <w:rFonts w:ascii="Times New Roman" w:eastAsia="Times New Roman" w:hAnsi="Times New Roman" w:cs="Times New Roman"/>
          <w:b/>
          <w:i/>
          <w:sz w:val="28"/>
          <w:szCs w:val="28"/>
          <w:lang w:eastAsia="ru-RU"/>
        </w:rPr>
      </w:pPr>
      <w:r w:rsidRPr="001334CC">
        <w:rPr>
          <w:rFonts w:ascii="Times New Roman" w:eastAsia="Times New Roman" w:hAnsi="Times New Roman" w:cs="Times New Roman"/>
          <w:b/>
          <w:i/>
          <w:sz w:val="28"/>
          <w:szCs w:val="28"/>
          <w:lang w:eastAsia="ru-RU"/>
        </w:rPr>
        <w:t>Преимущества</w:t>
      </w:r>
      <w:r w:rsidR="003E2DED" w:rsidRPr="001334CC">
        <w:rPr>
          <w:rFonts w:ascii="Times New Roman" w:eastAsia="Times New Roman" w:hAnsi="Times New Roman" w:cs="Times New Roman"/>
          <w:b/>
          <w:i/>
          <w:sz w:val="28"/>
          <w:szCs w:val="28"/>
          <w:lang w:eastAsia="ru-RU"/>
        </w:rPr>
        <w:t xml:space="preserve"> опыта</w:t>
      </w:r>
      <w:r w:rsidRPr="001334CC">
        <w:rPr>
          <w:rFonts w:ascii="Times New Roman" w:eastAsia="Times New Roman" w:hAnsi="Times New Roman" w:cs="Times New Roman"/>
          <w:b/>
          <w:i/>
          <w:sz w:val="28"/>
          <w:szCs w:val="28"/>
          <w:lang w:eastAsia="ru-RU"/>
        </w:rPr>
        <w:t>:</w:t>
      </w:r>
    </w:p>
    <w:p w:rsidR="007200B4" w:rsidRPr="001334CC" w:rsidRDefault="007200B4" w:rsidP="002A7220">
      <w:pPr>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sz w:val="28"/>
          <w:szCs w:val="28"/>
          <w:lang w:eastAsia="ru-RU"/>
        </w:rPr>
        <w:t>сочетании разнообразной текстовой аудио- и видеонаглядности;</w:t>
      </w:r>
    </w:p>
    <w:p w:rsidR="007200B4" w:rsidRPr="001334CC" w:rsidRDefault="007200B4" w:rsidP="002A7220">
      <w:pPr>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sz w:val="28"/>
          <w:szCs w:val="28"/>
          <w:lang w:eastAsia="ru-RU"/>
        </w:rPr>
        <w:t xml:space="preserve">возможности использования для презентации как интерактивной, мультимедийной доски, которая позволяет более наглядно семантизировать </w:t>
      </w:r>
      <w:r w:rsidRPr="001334CC">
        <w:rPr>
          <w:rFonts w:ascii="Times New Roman" w:eastAsia="Times New Roman" w:hAnsi="Times New Roman" w:cs="Times New Roman"/>
          <w:sz w:val="28"/>
          <w:szCs w:val="28"/>
          <w:lang w:eastAsia="ru-RU"/>
        </w:rPr>
        <w:lastRenderedPageBreak/>
        <w:t>новый лексический, грамматический и даже фонетический материал, а также осуществлять опорную поддержку при обучении всем видам речевой деятельности;</w:t>
      </w:r>
    </w:p>
    <w:p w:rsidR="007200B4" w:rsidRPr="001334CC" w:rsidRDefault="007200B4" w:rsidP="002A7220">
      <w:pPr>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sz w:val="28"/>
          <w:szCs w:val="28"/>
          <w:lang w:eastAsia="ru-RU"/>
        </w:rPr>
        <w:t>возможность использовать отдельные слайды в качестве раздаточного материала (опоры, таблицы, диаграммы, графики, схемы);</w:t>
      </w:r>
    </w:p>
    <w:p w:rsidR="007200B4" w:rsidRPr="001334CC" w:rsidRDefault="007200B4" w:rsidP="002A7220">
      <w:pPr>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sz w:val="28"/>
          <w:szCs w:val="28"/>
          <w:lang w:eastAsia="ru-RU"/>
        </w:rPr>
        <w:t>активизация внимания всего класса;</w:t>
      </w:r>
    </w:p>
    <w:p w:rsidR="007200B4" w:rsidRPr="001334CC" w:rsidRDefault="007200B4" w:rsidP="002A7220">
      <w:pPr>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sz w:val="28"/>
          <w:szCs w:val="28"/>
          <w:lang w:eastAsia="ru-RU"/>
        </w:rPr>
        <w:t>обеспечение эффективности восприятия и запоминания нового учебного материала;</w:t>
      </w:r>
    </w:p>
    <w:p w:rsidR="007200B4" w:rsidRPr="001334CC" w:rsidRDefault="007200B4" w:rsidP="002A7220">
      <w:pPr>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sz w:val="28"/>
          <w:szCs w:val="28"/>
          <w:lang w:eastAsia="ru-RU"/>
        </w:rPr>
        <w:t>осуществление контроля за усвоением новых знаний и систематизации изученного материала;</w:t>
      </w:r>
    </w:p>
    <w:p w:rsidR="007200B4" w:rsidRPr="001334CC" w:rsidRDefault="007200B4" w:rsidP="002A7220">
      <w:pPr>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sz w:val="28"/>
          <w:szCs w:val="28"/>
          <w:lang w:eastAsia="ru-RU"/>
        </w:rPr>
        <w:t>сочетание классной и внеклассной самостоятельной работы учащихся;</w:t>
      </w:r>
    </w:p>
    <w:p w:rsidR="007200B4" w:rsidRPr="001334CC" w:rsidRDefault="007200B4" w:rsidP="002A7220">
      <w:pPr>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sz w:val="28"/>
          <w:szCs w:val="28"/>
          <w:lang w:eastAsia="ru-RU"/>
        </w:rPr>
        <w:t>экономии учебного времени;</w:t>
      </w:r>
    </w:p>
    <w:p w:rsidR="00D82778" w:rsidRPr="001334CC" w:rsidRDefault="007200B4" w:rsidP="002A7220">
      <w:pPr>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sz w:val="28"/>
          <w:szCs w:val="28"/>
          <w:lang w:eastAsia="ru-RU"/>
        </w:rPr>
        <w:t>формировании компьютерной мультимедийной компетентности как учителя, так и учащихся, развитии их креативных способностей в организации учебной работы.</w:t>
      </w:r>
    </w:p>
    <w:p w:rsidR="00375940" w:rsidRPr="001334CC" w:rsidRDefault="007200B4" w:rsidP="002A7220">
      <w:pPr>
        <w:shd w:val="clear" w:color="auto" w:fill="FFFFFF"/>
        <w:spacing w:after="0" w:line="360" w:lineRule="auto"/>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sz w:val="28"/>
          <w:szCs w:val="28"/>
          <w:lang w:eastAsia="ru-RU"/>
        </w:rPr>
        <w:t>Программа РР и её продукт (ММП) обладают рядом свойств, которые отличают их от традиционных средств представления наглядности. К ним относятся:</w:t>
      </w:r>
    </w:p>
    <w:p w:rsidR="007200B4" w:rsidRPr="001334CC" w:rsidRDefault="007200B4" w:rsidP="002A7220">
      <w:pPr>
        <w:shd w:val="clear" w:color="auto" w:fill="FFFFFF"/>
        <w:spacing w:after="0" w:line="360" w:lineRule="auto"/>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i/>
          <w:iCs/>
          <w:sz w:val="28"/>
          <w:szCs w:val="28"/>
          <w:lang w:eastAsia="ru-RU"/>
        </w:rPr>
        <w:t>интерактивность</w:t>
      </w:r>
      <w:r w:rsidRPr="001334CC">
        <w:rPr>
          <w:rFonts w:ascii="Times New Roman" w:eastAsia="Times New Roman" w:hAnsi="Times New Roman" w:cs="Times New Roman"/>
          <w:sz w:val="28"/>
          <w:szCs w:val="28"/>
          <w:lang w:eastAsia="ru-RU"/>
        </w:rPr>
        <w:t> – способность изменяться и реагировать на действия пользователя, что позволяет ему определять порядок и объем представляемой информации, а также вносить необходимые изменения в одну и ту же презентацию;</w:t>
      </w:r>
    </w:p>
    <w:p w:rsidR="007200B4" w:rsidRPr="001334CC" w:rsidRDefault="007200B4" w:rsidP="002A7220">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i/>
          <w:iCs/>
          <w:sz w:val="28"/>
          <w:szCs w:val="28"/>
          <w:lang w:eastAsia="ru-RU"/>
        </w:rPr>
        <w:t>мультимедийность </w:t>
      </w:r>
      <w:r w:rsidRPr="001334CC">
        <w:rPr>
          <w:rFonts w:ascii="Times New Roman" w:eastAsia="Times New Roman" w:hAnsi="Times New Roman" w:cs="Times New Roman"/>
          <w:sz w:val="28"/>
          <w:szCs w:val="28"/>
          <w:lang w:eastAsia="ru-RU"/>
        </w:rPr>
        <w:t>– использование комплекса эффектов для представления информации (текст, звук, графика, мультипликация, видео) одним техническим средством;</w:t>
      </w:r>
    </w:p>
    <w:p w:rsidR="007200B4" w:rsidRPr="001334CC" w:rsidRDefault="007200B4" w:rsidP="002A7220">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i/>
          <w:iCs/>
          <w:sz w:val="28"/>
          <w:szCs w:val="28"/>
          <w:lang w:eastAsia="ru-RU"/>
        </w:rPr>
        <w:t>комплексность представления информации </w:t>
      </w:r>
      <w:r w:rsidRPr="001334CC">
        <w:rPr>
          <w:rFonts w:ascii="Times New Roman" w:eastAsia="Times New Roman" w:hAnsi="Times New Roman" w:cs="Times New Roman"/>
          <w:sz w:val="28"/>
          <w:szCs w:val="28"/>
          <w:lang w:eastAsia="ru-RU"/>
        </w:rPr>
        <w:t>– возможность управления показом презентации в различном режиме (линейно, с эффектом анимации, с помощью гиперссылок);</w:t>
      </w:r>
    </w:p>
    <w:p w:rsidR="007200B4" w:rsidRPr="001334CC" w:rsidRDefault="007200B4" w:rsidP="002A7220">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i/>
          <w:iCs/>
          <w:sz w:val="28"/>
          <w:szCs w:val="28"/>
          <w:lang w:eastAsia="ru-RU"/>
        </w:rPr>
        <w:t>дискретность </w:t>
      </w:r>
      <w:r w:rsidRPr="001334CC">
        <w:rPr>
          <w:rFonts w:ascii="Times New Roman" w:eastAsia="Times New Roman" w:hAnsi="Times New Roman" w:cs="Times New Roman"/>
          <w:sz w:val="28"/>
          <w:szCs w:val="28"/>
          <w:lang w:eastAsia="ru-RU"/>
        </w:rPr>
        <w:t>– смысловая завершенность отдельного слайда или группы слайдов (они\он должны\должен представлять законченный в смысловом отношении фрагмент презентации);</w:t>
      </w:r>
    </w:p>
    <w:p w:rsidR="007200B4" w:rsidRPr="001334CC" w:rsidRDefault="007200B4" w:rsidP="002A7220">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i/>
          <w:iCs/>
          <w:sz w:val="28"/>
          <w:szCs w:val="28"/>
          <w:lang w:eastAsia="ru-RU"/>
        </w:rPr>
        <w:lastRenderedPageBreak/>
        <w:t>программная совместимость </w:t>
      </w:r>
      <w:r w:rsidRPr="001334CC">
        <w:rPr>
          <w:rFonts w:ascii="Times New Roman" w:eastAsia="Times New Roman" w:hAnsi="Times New Roman" w:cs="Times New Roman"/>
          <w:sz w:val="28"/>
          <w:szCs w:val="28"/>
          <w:lang w:eastAsia="ru-RU"/>
        </w:rPr>
        <w:t>– возможность использовать объекты из других программ, например из приложений MS Office;</w:t>
      </w:r>
    </w:p>
    <w:p w:rsidR="007200B4" w:rsidRPr="001334CC" w:rsidRDefault="007200B4" w:rsidP="002A7220">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1334CC">
        <w:rPr>
          <w:rFonts w:ascii="Times New Roman" w:eastAsia="Times New Roman" w:hAnsi="Times New Roman" w:cs="Times New Roman"/>
          <w:i/>
          <w:iCs/>
          <w:sz w:val="28"/>
          <w:szCs w:val="28"/>
          <w:lang w:eastAsia="ru-RU"/>
        </w:rPr>
        <w:t>доступность технического инструментария </w:t>
      </w:r>
      <w:r w:rsidRPr="001334CC">
        <w:rPr>
          <w:rFonts w:ascii="Times New Roman" w:eastAsia="Times New Roman" w:hAnsi="Times New Roman" w:cs="Times New Roman"/>
          <w:sz w:val="28"/>
          <w:szCs w:val="28"/>
          <w:lang w:eastAsia="ru-RU"/>
        </w:rPr>
        <w:t>– наличие у пользователя элементарных навыков работы с компьютером, в частности с программным пакетом MS Office.</w:t>
      </w:r>
    </w:p>
    <w:p w:rsidR="007200B4" w:rsidRPr="001334CC" w:rsidRDefault="007D400B" w:rsidP="002A72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34CC">
        <w:rPr>
          <w:rFonts w:ascii="Times New Roman" w:eastAsia="Times New Roman" w:hAnsi="Times New Roman" w:cs="Times New Roman"/>
          <w:b/>
          <w:color w:val="000000"/>
          <w:sz w:val="28"/>
          <w:szCs w:val="28"/>
          <w:lang w:eastAsia="ru-RU"/>
        </w:rPr>
        <w:t>Ожидаемые результаты</w:t>
      </w:r>
      <w:r w:rsidRPr="001334CC">
        <w:rPr>
          <w:rFonts w:ascii="Times New Roman" w:eastAsia="Times New Roman" w:hAnsi="Times New Roman" w:cs="Times New Roman"/>
          <w:color w:val="000000"/>
          <w:sz w:val="28"/>
          <w:szCs w:val="28"/>
          <w:lang w:eastAsia="ru-RU"/>
        </w:rPr>
        <w:t xml:space="preserve"> </w:t>
      </w:r>
      <w:r w:rsidR="003E2DED" w:rsidRPr="001334CC">
        <w:rPr>
          <w:rFonts w:ascii="Times New Roman" w:eastAsia="Times New Roman" w:hAnsi="Times New Roman" w:cs="Times New Roman"/>
          <w:color w:val="000000"/>
          <w:sz w:val="28"/>
          <w:szCs w:val="28"/>
          <w:lang w:eastAsia="ru-RU"/>
        </w:rPr>
        <w:t xml:space="preserve">опыта </w:t>
      </w:r>
      <w:r w:rsidRPr="001334CC">
        <w:rPr>
          <w:rFonts w:ascii="Times New Roman" w:eastAsia="Times New Roman" w:hAnsi="Times New Roman" w:cs="Times New Roman"/>
          <w:color w:val="000000"/>
          <w:sz w:val="28"/>
          <w:szCs w:val="28"/>
          <w:lang w:eastAsia="ru-RU"/>
        </w:rPr>
        <w:t>использования</w:t>
      </w:r>
      <w:r w:rsidR="007200B4" w:rsidRPr="001334CC">
        <w:rPr>
          <w:rFonts w:ascii="Times New Roman" w:eastAsia="Times New Roman" w:hAnsi="Times New Roman" w:cs="Times New Roman"/>
          <w:color w:val="000000"/>
          <w:sz w:val="28"/>
          <w:szCs w:val="28"/>
          <w:lang w:eastAsia="ru-RU"/>
        </w:rPr>
        <w:t xml:space="preserve"> средств ИКТ при обучении английскому языку на раз</w:t>
      </w:r>
      <w:r w:rsidR="00856325" w:rsidRPr="001334CC">
        <w:rPr>
          <w:rFonts w:ascii="Times New Roman" w:eastAsia="Times New Roman" w:hAnsi="Times New Roman" w:cs="Times New Roman"/>
          <w:color w:val="000000"/>
          <w:sz w:val="28"/>
          <w:szCs w:val="28"/>
          <w:lang w:eastAsia="ru-RU"/>
        </w:rPr>
        <w:t>ных этапах обучения</w:t>
      </w:r>
      <w:r w:rsidR="007200B4" w:rsidRPr="001334CC">
        <w:rPr>
          <w:rFonts w:ascii="Times New Roman" w:eastAsia="Times New Roman" w:hAnsi="Times New Roman" w:cs="Times New Roman"/>
          <w:color w:val="000000"/>
          <w:sz w:val="28"/>
          <w:szCs w:val="28"/>
          <w:lang w:eastAsia="ru-RU"/>
        </w:rPr>
        <w:t>:</w:t>
      </w:r>
    </w:p>
    <w:p w:rsidR="007200B4" w:rsidRPr="001334CC" w:rsidRDefault="00856325" w:rsidP="008B7477">
      <w:pPr>
        <w:numPr>
          <w:ilvl w:val="0"/>
          <w:numId w:val="14"/>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п</w:t>
      </w:r>
      <w:r w:rsidR="007D400B" w:rsidRPr="001334CC">
        <w:rPr>
          <w:rFonts w:ascii="Times New Roman" w:eastAsia="Times New Roman" w:hAnsi="Times New Roman" w:cs="Times New Roman"/>
          <w:color w:val="000000"/>
          <w:sz w:val="28"/>
          <w:szCs w:val="28"/>
          <w:shd w:val="clear" w:color="auto" w:fill="FFFFFF"/>
          <w:lang w:eastAsia="ru-RU"/>
        </w:rPr>
        <w:t>овышение</w:t>
      </w:r>
      <w:r w:rsidR="007200B4" w:rsidRPr="001334CC">
        <w:rPr>
          <w:rFonts w:ascii="Times New Roman" w:eastAsia="Times New Roman" w:hAnsi="Times New Roman" w:cs="Times New Roman"/>
          <w:color w:val="000000"/>
          <w:sz w:val="28"/>
          <w:szCs w:val="28"/>
          <w:shd w:val="clear" w:color="auto" w:fill="FFFFFF"/>
          <w:lang w:eastAsia="ru-RU"/>
        </w:rPr>
        <w:t xml:space="preserve"> качества обучения по английскому языку;</w:t>
      </w:r>
    </w:p>
    <w:p w:rsidR="007200B4" w:rsidRPr="001334CC" w:rsidRDefault="007D400B" w:rsidP="008B7477">
      <w:pPr>
        <w:numPr>
          <w:ilvl w:val="0"/>
          <w:numId w:val="14"/>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развитие</w:t>
      </w:r>
      <w:r w:rsidR="007200B4" w:rsidRPr="001334CC">
        <w:rPr>
          <w:rFonts w:ascii="Times New Roman" w:eastAsia="Times New Roman" w:hAnsi="Times New Roman" w:cs="Times New Roman"/>
          <w:color w:val="000000"/>
          <w:sz w:val="28"/>
          <w:szCs w:val="28"/>
          <w:shd w:val="clear" w:color="auto" w:fill="FFFFFF"/>
          <w:lang w:eastAsia="ru-RU"/>
        </w:rPr>
        <w:t xml:space="preserve"> творческих возможностей и способностей учащихся;</w:t>
      </w:r>
    </w:p>
    <w:p w:rsidR="007200B4" w:rsidRPr="001334CC" w:rsidRDefault="007200B4" w:rsidP="008B7477">
      <w:pPr>
        <w:numPr>
          <w:ilvl w:val="0"/>
          <w:numId w:val="14"/>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созданию условий для самообразования учеников в интересующих их областях знаний на иностранном языке;</w:t>
      </w:r>
    </w:p>
    <w:p w:rsidR="007200B4" w:rsidRPr="001334CC" w:rsidRDefault="007D400B" w:rsidP="008B7477">
      <w:pPr>
        <w:numPr>
          <w:ilvl w:val="0"/>
          <w:numId w:val="14"/>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повышение</w:t>
      </w:r>
      <w:r w:rsidR="007200B4" w:rsidRPr="001334CC">
        <w:rPr>
          <w:rFonts w:ascii="Times New Roman" w:eastAsia="Times New Roman" w:hAnsi="Times New Roman" w:cs="Times New Roman"/>
          <w:color w:val="000000"/>
          <w:sz w:val="28"/>
          <w:szCs w:val="28"/>
          <w:shd w:val="clear" w:color="auto" w:fill="FFFFFF"/>
          <w:lang w:eastAsia="ru-RU"/>
        </w:rPr>
        <w:t xml:space="preserve"> уровня использования наглядности на уроке;</w:t>
      </w:r>
    </w:p>
    <w:p w:rsidR="007200B4" w:rsidRPr="001334CC" w:rsidRDefault="007D400B" w:rsidP="008B7477">
      <w:pPr>
        <w:numPr>
          <w:ilvl w:val="0"/>
          <w:numId w:val="14"/>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повышение</w:t>
      </w:r>
      <w:r w:rsidR="007200B4" w:rsidRPr="001334CC">
        <w:rPr>
          <w:rFonts w:ascii="Times New Roman" w:eastAsia="Times New Roman" w:hAnsi="Times New Roman" w:cs="Times New Roman"/>
          <w:color w:val="000000"/>
          <w:sz w:val="28"/>
          <w:szCs w:val="28"/>
          <w:shd w:val="clear" w:color="auto" w:fill="FFFFFF"/>
          <w:lang w:eastAsia="ru-RU"/>
        </w:rPr>
        <w:t xml:space="preserve"> производительности урока;</w:t>
      </w:r>
    </w:p>
    <w:p w:rsidR="007200B4" w:rsidRPr="001334CC" w:rsidRDefault="007D400B" w:rsidP="008B7477">
      <w:pPr>
        <w:numPr>
          <w:ilvl w:val="0"/>
          <w:numId w:val="14"/>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установление</w:t>
      </w:r>
      <w:r w:rsidR="007200B4" w:rsidRPr="001334CC">
        <w:rPr>
          <w:rFonts w:ascii="Times New Roman" w:eastAsia="Times New Roman" w:hAnsi="Times New Roman" w:cs="Times New Roman"/>
          <w:color w:val="000000"/>
          <w:sz w:val="28"/>
          <w:szCs w:val="28"/>
          <w:shd w:val="clear" w:color="auto" w:fill="FFFFFF"/>
          <w:lang w:eastAsia="ru-RU"/>
        </w:rPr>
        <w:t xml:space="preserve"> межпредметных связей;</w:t>
      </w:r>
    </w:p>
    <w:p w:rsidR="007200B4" w:rsidRPr="001334CC" w:rsidRDefault="007200B4" w:rsidP="008B7477">
      <w:pPr>
        <w:numPr>
          <w:ilvl w:val="0"/>
          <w:numId w:val="14"/>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приобр</w:t>
      </w:r>
      <w:r w:rsidR="007D400B" w:rsidRPr="001334CC">
        <w:rPr>
          <w:rFonts w:ascii="Times New Roman" w:eastAsia="Times New Roman" w:hAnsi="Times New Roman" w:cs="Times New Roman"/>
          <w:color w:val="000000"/>
          <w:sz w:val="28"/>
          <w:szCs w:val="28"/>
          <w:shd w:val="clear" w:color="auto" w:fill="FFFFFF"/>
          <w:lang w:eastAsia="ru-RU"/>
        </w:rPr>
        <w:t>етение</w:t>
      </w:r>
      <w:r w:rsidRPr="001334CC">
        <w:rPr>
          <w:rFonts w:ascii="Times New Roman" w:eastAsia="Times New Roman" w:hAnsi="Times New Roman" w:cs="Times New Roman"/>
          <w:color w:val="000000"/>
          <w:sz w:val="28"/>
          <w:szCs w:val="28"/>
          <w:shd w:val="clear" w:color="auto" w:fill="FFFFFF"/>
          <w:lang w:eastAsia="ru-RU"/>
        </w:rPr>
        <w:t xml:space="preserve"> реального опыта межкультурного общения на иностранном языке;</w:t>
      </w:r>
    </w:p>
    <w:p w:rsidR="007200B4" w:rsidRPr="001334CC" w:rsidRDefault="007D400B" w:rsidP="008B7477">
      <w:pPr>
        <w:numPr>
          <w:ilvl w:val="0"/>
          <w:numId w:val="14"/>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334CC">
        <w:rPr>
          <w:rFonts w:ascii="Times New Roman" w:eastAsia="Times New Roman" w:hAnsi="Times New Roman" w:cs="Times New Roman"/>
          <w:color w:val="000000"/>
          <w:sz w:val="28"/>
          <w:szCs w:val="28"/>
          <w:shd w:val="clear" w:color="auto" w:fill="FFFFFF"/>
          <w:lang w:eastAsia="ru-RU"/>
        </w:rPr>
        <w:t>обогащение</w:t>
      </w:r>
      <w:r w:rsidR="007200B4" w:rsidRPr="001334CC">
        <w:rPr>
          <w:rFonts w:ascii="Times New Roman" w:eastAsia="Times New Roman" w:hAnsi="Times New Roman" w:cs="Times New Roman"/>
          <w:color w:val="000000"/>
          <w:sz w:val="28"/>
          <w:szCs w:val="28"/>
          <w:shd w:val="clear" w:color="auto" w:fill="FFFFFF"/>
          <w:lang w:eastAsia="ru-RU"/>
        </w:rPr>
        <w:t xml:space="preserve"> знаний учащихся об истории и культуре изучаемых стран;</w:t>
      </w:r>
    </w:p>
    <w:p w:rsidR="002A7220" w:rsidRPr="0049705E" w:rsidRDefault="007D400B" w:rsidP="008B7477">
      <w:pPr>
        <w:numPr>
          <w:ilvl w:val="0"/>
          <w:numId w:val="14"/>
        </w:numPr>
        <w:spacing w:after="0" w:line="360" w:lineRule="auto"/>
        <w:jc w:val="both"/>
        <w:rPr>
          <w:rFonts w:ascii="Times New Roman" w:hAnsi="Times New Roman" w:cs="Times New Roman"/>
          <w:b/>
          <w:sz w:val="28"/>
          <w:szCs w:val="28"/>
        </w:rPr>
      </w:pPr>
      <w:r w:rsidRPr="001334CC">
        <w:rPr>
          <w:rFonts w:ascii="Times New Roman" w:eastAsia="Times New Roman" w:hAnsi="Times New Roman" w:cs="Times New Roman"/>
          <w:color w:val="000000"/>
          <w:sz w:val="28"/>
          <w:szCs w:val="28"/>
          <w:shd w:val="clear" w:color="auto" w:fill="FFFFFF"/>
          <w:lang w:eastAsia="ru-RU"/>
        </w:rPr>
        <w:t>развитие</w:t>
      </w:r>
      <w:r w:rsidR="007200B4" w:rsidRPr="001334CC">
        <w:rPr>
          <w:rFonts w:ascii="Times New Roman" w:eastAsia="Times New Roman" w:hAnsi="Times New Roman" w:cs="Times New Roman"/>
          <w:color w:val="000000"/>
          <w:sz w:val="28"/>
          <w:szCs w:val="28"/>
          <w:shd w:val="clear" w:color="auto" w:fill="FFFFFF"/>
          <w:lang w:eastAsia="ru-RU"/>
        </w:rPr>
        <w:t xml:space="preserve"> умения ориентироваться в современной </w:t>
      </w:r>
      <w:r w:rsidR="00D82778" w:rsidRPr="001334CC">
        <w:rPr>
          <w:rFonts w:ascii="Times New Roman" w:eastAsia="Times New Roman" w:hAnsi="Times New Roman" w:cs="Times New Roman"/>
          <w:color w:val="000000"/>
          <w:sz w:val="28"/>
          <w:szCs w:val="28"/>
          <w:shd w:val="clear" w:color="auto" w:fill="FFFFFF"/>
          <w:lang w:eastAsia="ru-RU"/>
        </w:rPr>
        <w:t>иноязычной информационной среде.</w:t>
      </w:r>
    </w:p>
    <w:p w:rsidR="0049705E" w:rsidRDefault="0049705E" w:rsidP="0049705E">
      <w:pPr>
        <w:spacing w:after="0" w:line="360" w:lineRule="auto"/>
        <w:jc w:val="both"/>
        <w:rPr>
          <w:rFonts w:ascii="Times New Roman" w:eastAsia="Times New Roman" w:hAnsi="Times New Roman" w:cs="Times New Roman"/>
          <w:color w:val="000000"/>
          <w:sz w:val="28"/>
          <w:szCs w:val="28"/>
          <w:shd w:val="clear" w:color="auto" w:fill="FFFFFF"/>
          <w:lang w:eastAsia="ru-RU"/>
        </w:rPr>
      </w:pPr>
    </w:p>
    <w:p w:rsidR="0049705E" w:rsidRDefault="0049705E" w:rsidP="0049705E">
      <w:pPr>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300873">
        <w:rPr>
          <w:rFonts w:ascii="Times New Roman" w:eastAsia="Times New Roman" w:hAnsi="Times New Roman" w:cs="Times New Roman"/>
          <w:b/>
          <w:color w:val="000000"/>
          <w:sz w:val="28"/>
          <w:szCs w:val="28"/>
          <w:shd w:val="clear" w:color="auto" w:fill="FFFFFF"/>
          <w:lang w:eastAsia="ru-RU"/>
        </w:rPr>
        <w:t>Промежуточные итоги:</w:t>
      </w:r>
    </w:p>
    <w:p w:rsidR="00280FCD" w:rsidRDefault="0070073D" w:rsidP="00280FCD">
      <w:pPr>
        <w:pStyle w:val="a3"/>
        <w:shd w:val="clear" w:color="auto" w:fill="FFFFFF"/>
        <w:spacing w:after="0" w:line="360" w:lineRule="auto"/>
        <w:ind w:left="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 течении </w:t>
      </w:r>
      <w:r w:rsidR="00082D31">
        <w:rPr>
          <w:rFonts w:ascii="Times New Roman" w:eastAsia="Times New Roman" w:hAnsi="Times New Roman" w:cs="Times New Roman"/>
          <w:color w:val="000000"/>
          <w:sz w:val="28"/>
          <w:szCs w:val="28"/>
          <w:shd w:val="clear" w:color="auto" w:fill="FFFFFF"/>
          <w:lang w:eastAsia="ru-RU"/>
        </w:rPr>
        <w:t xml:space="preserve">2013-2014, </w:t>
      </w:r>
      <w:r>
        <w:rPr>
          <w:rFonts w:ascii="Times New Roman" w:eastAsia="Times New Roman" w:hAnsi="Times New Roman" w:cs="Times New Roman"/>
          <w:color w:val="000000"/>
          <w:sz w:val="28"/>
          <w:szCs w:val="28"/>
          <w:shd w:val="clear" w:color="auto" w:fill="FFFFFF"/>
          <w:lang w:eastAsia="ru-RU"/>
        </w:rPr>
        <w:t>2014-2015 и 2015-2016 учебных периодов отмечено</w:t>
      </w:r>
      <w:r w:rsidR="00280FCD">
        <w:rPr>
          <w:rFonts w:ascii="Times New Roman" w:eastAsia="Times New Roman" w:hAnsi="Times New Roman" w:cs="Times New Roman"/>
          <w:color w:val="000000"/>
          <w:sz w:val="28"/>
          <w:szCs w:val="28"/>
          <w:shd w:val="clear" w:color="auto" w:fill="FFFFFF"/>
          <w:lang w:eastAsia="ru-RU"/>
        </w:rPr>
        <w:t xml:space="preserve"> </w:t>
      </w:r>
      <w:r w:rsidR="00300873" w:rsidRPr="001334CC">
        <w:rPr>
          <w:rFonts w:ascii="Times New Roman" w:eastAsia="Times New Roman" w:hAnsi="Times New Roman" w:cs="Times New Roman"/>
          <w:color w:val="000000"/>
          <w:sz w:val="28"/>
          <w:szCs w:val="28"/>
          <w:shd w:val="clear" w:color="auto" w:fill="FFFFFF"/>
          <w:lang w:eastAsia="ru-RU"/>
        </w:rPr>
        <w:t>повышение качеств</w:t>
      </w:r>
      <w:r w:rsidR="008906FE">
        <w:rPr>
          <w:rFonts w:ascii="Times New Roman" w:eastAsia="Times New Roman" w:hAnsi="Times New Roman" w:cs="Times New Roman"/>
          <w:color w:val="000000"/>
          <w:sz w:val="28"/>
          <w:szCs w:val="28"/>
          <w:shd w:val="clear" w:color="auto" w:fill="FFFFFF"/>
          <w:lang w:eastAsia="ru-RU"/>
        </w:rPr>
        <w:t xml:space="preserve">а обучения по английскому языку </w:t>
      </w:r>
      <w:r w:rsidR="008906FE" w:rsidRPr="008906FE">
        <w:rPr>
          <w:rFonts w:ascii="Times New Roman" w:eastAsia="Times New Roman" w:hAnsi="Times New Roman" w:cs="Times New Roman"/>
          <w:i/>
          <w:color w:val="000000"/>
          <w:sz w:val="28"/>
          <w:szCs w:val="28"/>
          <w:shd w:val="clear" w:color="auto" w:fill="FFFFFF"/>
          <w:lang w:eastAsia="ru-RU"/>
        </w:rPr>
        <w:t>(приложение №1)</w:t>
      </w:r>
    </w:p>
    <w:p w:rsidR="008B7477" w:rsidRDefault="00280FCD" w:rsidP="00393023">
      <w:pPr>
        <w:pStyle w:val="a3"/>
        <w:shd w:val="clear" w:color="auto" w:fill="FFFFFF"/>
        <w:spacing w:after="0" w:line="360" w:lineRule="auto"/>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 xml:space="preserve">  </w:t>
      </w:r>
      <w:r w:rsidRPr="000609D5">
        <w:rPr>
          <w:rFonts w:ascii="Times New Roman" w:eastAsia="Times New Roman" w:hAnsi="Times New Roman" w:cs="Times New Roman"/>
          <w:color w:val="000000"/>
          <w:sz w:val="28"/>
          <w:szCs w:val="28"/>
          <w:shd w:val="clear" w:color="auto" w:fill="FFFFFF"/>
          <w:lang w:eastAsia="ru-RU"/>
        </w:rPr>
        <w:t xml:space="preserve"> </w:t>
      </w:r>
      <w:r w:rsidR="00393023" w:rsidRPr="000609D5">
        <w:rPr>
          <w:rFonts w:ascii="Times New Roman" w:eastAsia="Times New Roman" w:hAnsi="Times New Roman" w:cs="Times New Roman"/>
          <w:color w:val="000000"/>
          <w:sz w:val="28"/>
          <w:szCs w:val="28"/>
          <w:shd w:val="clear" w:color="auto" w:fill="FFFFFF"/>
          <w:lang w:eastAsia="ru-RU"/>
        </w:rPr>
        <w:t>З</w:t>
      </w:r>
      <w:r w:rsidR="00393023" w:rsidRPr="000609D5">
        <w:rPr>
          <w:rFonts w:ascii="Times New Roman" w:hAnsi="Times New Roman" w:cs="Times New Roman"/>
          <w:sz w:val="28"/>
          <w:szCs w:val="28"/>
        </w:rPr>
        <w:t xml:space="preserve">аметно повысился интерес к знаниям у большинства учащихся, что способствует </w:t>
      </w:r>
      <w:r w:rsidR="008B7477">
        <w:rPr>
          <w:rFonts w:ascii="Times New Roman" w:hAnsi="Times New Roman" w:cs="Times New Roman"/>
          <w:sz w:val="28"/>
          <w:szCs w:val="28"/>
        </w:rPr>
        <w:t xml:space="preserve">интеллектуальному </w:t>
      </w:r>
      <w:r w:rsidR="00393023" w:rsidRPr="000609D5">
        <w:rPr>
          <w:rFonts w:ascii="Times New Roman" w:hAnsi="Times New Roman" w:cs="Times New Roman"/>
          <w:sz w:val="28"/>
          <w:szCs w:val="28"/>
        </w:rPr>
        <w:t xml:space="preserve">развитию, лучшему усвоению знаний, формированию умений и навыков. </w:t>
      </w:r>
    </w:p>
    <w:p w:rsidR="008B7477" w:rsidRPr="00F539B6" w:rsidRDefault="008B7477" w:rsidP="008B7477">
      <w:pPr>
        <w:pStyle w:val="a3"/>
        <w:shd w:val="clear" w:color="auto" w:fill="FFFFFF"/>
        <w:spacing w:after="0" w:line="36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w:t>
      </w:r>
      <w:r w:rsidR="00393023" w:rsidRPr="000609D5">
        <w:rPr>
          <w:rFonts w:ascii="Times New Roman" w:hAnsi="Times New Roman" w:cs="Times New Roman"/>
          <w:sz w:val="28"/>
          <w:szCs w:val="28"/>
        </w:rPr>
        <w:t>Развитие творческих способностей учащихся</w:t>
      </w:r>
      <w:r w:rsidR="008622BB">
        <w:rPr>
          <w:rFonts w:ascii="Times New Roman" w:hAnsi="Times New Roman" w:cs="Times New Roman"/>
          <w:sz w:val="28"/>
          <w:szCs w:val="28"/>
        </w:rPr>
        <w:t xml:space="preserve"> и саморазвитие педагога </w:t>
      </w:r>
      <w:r w:rsidR="008622BB" w:rsidRPr="008622BB">
        <w:rPr>
          <w:rFonts w:ascii="Times New Roman" w:hAnsi="Times New Roman" w:cs="Times New Roman"/>
          <w:i/>
          <w:sz w:val="28"/>
          <w:szCs w:val="28"/>
        </w:rPr>
        <w:t>(приложение №2)</w:t>
      </w:r>
      <w:r w:rsidR="00393023" w:rsidRPr="000609D5">
        <w:rPr>
          <w:rFonts w:ascii="Times New Roman" w:hAnsi="Times New Roman" w:cs="Times New Roman"/>
          <w:sz w:val="28"/>
          <w:szCs w:val="28"/>
        </w:rPr>
        <w:t xml:space="preserve"> повышает качество обученности по английскому языку</w:t>
      </w:r>
      <w:r>
        <w:rPr>
          <w:rFonts w:ascii="Times New Roman" w:hAnsi="Times New Roman" w:cs="Times New Roman"/>
          <w:sz w:val="28"/>
          <w:szCs w:val="28"/>
        </w:rPr>
        <w:t>.</w:t>
      </w:r>
      <w:r w:rsidR="00F539B6">
        <w:rPr>
          <w:rFonts w:ascii="Times New Roman" w:hAnsi="Times New Roman"/>
          <w:sz w:val="28"/>
          <w:szCs w:val="28"/>
        </w:rPr>
        <w:t xml:space="preserve">  </w:t>
      </w:r>
      <w:r w:rsidRPr="00C623D7">
        <w:rPr>
          <w:rFonts w:ascii="Times New Roman" w:hAnsi="Times New Roman"/>
          <w:sz w:val="28"/>
          <w:szCs w:val="28"/>
        </w:rPr>
        <w:t>Данные ди</w:t>
      </w:r>
      <w:r>
        <w:rPr>
          <w:rFonts w:ascii="Times New Roman" w:hAnsi="Times New Roman"/>
          <w:sz w:val="28"/>
          <w:szCs w:val="28"/>
        </w:rPr>
        <w:t xml:space="preserve">агностик </w:t>
      </w:r>
      <w:r w:rsidRPr="00F539B6">
        <w:rPr>
          <w:rFonts w:ascii="Times New Roman" w:hAnsi="Times New Roman" w:cs="Times New Roman"/>
          <w:i/>
          <w:sz w:val="28"/>
          <w:szCs w:val="28"/>
        </w:rPr>
        <w:t>(приложение №2)</w:t>
      </w:r>
    </w:p>
    <w:p w:rsidR="00990F7C" w:rsidRPr="00990F7C" w:rsidRDefault="008B7477" w:rsidP="008B7477">
      <w:pPr>
        <w:pStyle w:val="a3"/>
        <w:shd w:val="clear" w:color="auto" w:fill="FFFFFF"/>
        <w:spacing w:after="0" w:line="360" w:lineRule="auto"/>
        <w:ind w:left="0"/>
        <w:jc w:val="both"/>
        <w:rPr>
          <w:rFonts w:ascii="Times New Roman" w:hAnsi="Times New Roman"/>
          <w:sz w:val="28"/>
          <w:szCs w:val="28"/>
        </w:rPr>
      </w:pPr>
      <w:r>
        <w:rPr>
          <w:rFonts w:ascii="Times New Roman" w:hAnsi="Times New Roman"/>
          <w:sz w:val="28"/>
          <w:szCs w:val="28"/>
        </w:rPr>
        <w:t>показали, что з</w:t>
      </w:r>
      <w:r w:rsidR="00990F7C" w:rsidRPr="00990F7C">
        <w:rPr>
          <w:rFonts w:ascii="Times New Roman" w:hAnsi="Times New Roman"/>
          <w:sz w:val="28"/>
          <w:szCs w:val="28"/>
        </w:rPr>
        <w:t xml:space="preserve">начительно повысился уровень развития творческих способностей. Дети раскрыли свои скрытые таланты и возможности. </w:t>
      </w:r>
      <w:r w:rsidR="0085298F">
        <w:rPr>
          <w:rFonts w:ascii="Times New Roman" w:hAnsi="Times New Roman"/>
          <w:sz w:val="28"/>
          <w:szCs w:val="28"/>
        </w:rPr>
        <w:t>В</w:t>
      </w:r>
      <w:r w:rsidR="00990F7C" w:rsidRPr="00990F7C">
        <w:rPr>
          <w:rFonts w:ascii="Times New Roman" w:hAnsi="Times New Roman"/>
          <w:sz w:val="28"/>
          <w:szCs w:val="28"/>
        </w:rPr>
        <w:t xml:space="preserve">се </w:t>
      </w:r>
      <w:r w:rsidR="00990F7C" w:rsidRPr="00990F7C">
        <w:rPr>
          <w:rFonts w:ascii="Times New Roman" w:hAnsi="Times New Roman"/>
          <w:sz w:val="28"/>
          <w:szCs w:val="28"/>
        </w:rPr>
        <w:lastRenderedPageBreak/>
        <w:t>учащиеся с большим удовольствием посеща</w:t>
      </w:r>
      <w:r w:rsidR="0085298F">
        <w:rPr>
          <w:rFonts w:ascii="Times New Roman" w:hAnsi="Times New Roman"/>
          <w:sz w:val="28"/>
          <w:szCs w:val="28"/>
        </w:rPr>
        <w:t>ю</w:t>
      </w:r>
      <w:r w:rsidR="00990F7C" w:rsidRPr="00990F7C">
        <w:rPr>
          <w:rFonts w:ascii="Times New Roman" w:hAnsi="Times New Roman"/>
          <w:sz w:val="28"/>
          <w:szCs w:val="28"/>
        </w:rPr>
        <w:t xml:space="preserve">т уроки </w:t>
      </w:r>
      <w:r w:rsidR="0085298F">
        <w:rPr>
          <w:rFonts w:ascii="Times New Roman" w:hAnsi="Times New Roman"/>
          <w:sz w:val="28"/>
          <w:szCs w:val="28"/>
        </w:rPr>
        <w:t>английского языка</w:t>
      </w:r>
      <w:r w:rsidR="00990F7C" w:rsidRPr="00990F7C">
        <w:rPr>
          <w:rFonts w:ascii="Times New Roman" w:hAnsi="Times New Roman"/>
          <w:sz w:val="28"/>
          <w:szCs w:val="28"/>
        </w:rPr>
        <w:t>, участв</w:t>
      </w:r>
      <w:r w:rsidR="008906FE">
        <w:rPr>
          <w:rFonts w:ascii="Times New Roman" w:hAnsi="Times New Roman"/>
          <w:sz w:val="28"/>
          <w:szCs w:val="28"/>
        </w:rPr>
        <w:t>уют</w:t>
      </w:r>
      <w:r w:rsidR="00990F7C" w:rsidRPr="00990F7C">
        <w:rPr>
          <w:rFonts w:ascii="Times New Roman" w:hAnsi="Times New Roman"/>
          <w:sz w:val="28"/>
          <w:szCs w:val="28"/>
        </w:rPr>
        <w:t xml:space="preserve"> в различных коллективно – творческих делах, проявля</w:t>
      </w:r>
      <w:r w:rsidR="0085298F">
        <w:rPr>
          <w:rFonts w:ascii="Times New Roman" w:hAnsi="Times New Roman"/>
          <w:sz w:val="28"/>
          <w:szCs w:val="28"/>
        </w:rPr>
        <w:t>ю</w:t>
      </w:r>
      <w:r w:rsidR="00990F7C" w:rsidRPr="00990F7C">
        <w:rPr>
          <w:rFonts w:ascii="Times New Roman" w:hAnsi="Times New Roman"/>
          <w:sz w:val="28"/>
          <w:szCs w:val="28"/>
        </w:rPr>
        <w:t>т</w:t>
      </w:r>
      <w:r w:rsidR="0085298F">
        <w:rPr>
          <w:rFonts w:ascii="Times New Roman" w:hAnsi="Times New Roman"/>
          <w:sz w:val="28"/>
          <w:szCs w:val="28"/>
        </w:rPr>
        <w:t xml:space="preserve"> инициативу</w:t>
      </w:r>
      <w:r w:rsidR="008906FE">
        <w:rPr>
          <w:rFonts w:ascii="Times New Roman" w:hAnsi="Times New Roman"/>
          <w:sz w:val="28"/>
          <w:szCs w:val="28"/>
        </w:rPr>
        <w:t xml:space="preserve"> в их подготовке и организации, проявляют интерес к исследовательской деятельности, стремясь к положительным результатам деятельности </w:t>
      </w:r>
      <w:r w:rsidR="008906FE" w:rsidRPr="008906FE">
        <w:rPr>
          <w:rFonts w:ascii="Times New Roman" w:hAnsi="Times New Roman"/>
          <w:i/>
          <w:sz w:val="28"/>
          <w:szCs w:val="28"/>
        </w:rPr>
        <w:t>(приложение №</w:t>
      </w:r>
      <w:r w:rsidR="00C021C7">
        <w:rPr>
          <w:rFonts w:ascii="Times New Roman" w:hAnsi="Times New Roman"/>
          <w:i/>
          <w:sz w:val="28"/>
          <w:szCs w:val="28"/>
        </w:rPr>
        <w:t>3</w:t>
      </w:r>
      <w:r w:rsidR="008906FE" w:rsidRPr="008906FE">
        <w:rPr>
          <w:rFonts w:ascii="Times New Roman" w:hAnsi="Times New Roman"/>
          <w:i/>
          <w:sz w:val="28"/>
          <w:szCs w:val="28"/>
        </w:rPr>
        <w:t>)</w:t>
      </w:r>
    </w:p>
    <w:p w:rsidR="00174875" w:rsidRDefault="00174875" w:rsidP="00393023">
      <w:pPr>
        <w:pStyle w:val="a3"/>
        <w:shd w:val="clear" w:color="auto" w:fill="FFFFFF"/>
        <w:spacing w:after="0" w:line="360" w:lineRule="auto"/>
        <w:ind w:left="0"/>
        <w:jc w:val="both"/>
        <w:rPr>
          <w:rFonts w:ascii="Times New Roman" w:hAnsi="Times New Roman" w:cs="Times New Roman"/>
          <w:sz w:val="28"/>
          <w:szCs w:val="28"/>
        </w:rPr>
      </w:pPr>
    </w:p>
    <w:p w:rsidR="00150206" w:rsidRPr="001334CC" w:rsidRDefault="00150206" w:rsidP="002A7220">
      <w:pPr>
        <w:spacing w:after="0" w:line="360" w:lineRule="auto"/>
        <w:jc w:val="both"/>
        <w:rPr>
          <w:rFonts w:ascii="Times New Roman" w:hAnsi="Times New Roman" w:cs="Times New Roman"/>
          <w:b/>
          <w:sz w:val="28"/>
          <w:szCs w:val="28"/>
        </w:rPr>
      </w:pPr>
      <w:r w:rsidRPr="001334CC">
        <w:rPr>
          <w:rFonts w:ascii="Times New Roman" w:hAnsi="Times New Roman" w:cs="Times New Roman"/>
          <w:b/>
          <w:sz w:val="28"/>
          <w:szCs w:val="28"/>
        </w:rPr>
        <w:t>Список литературы:</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1.Беляева Л.А., Иванова Н.В. Презентация Power Point и ее возможности при обучении иностранным языкам. Иностранные  языки в школе № 4, 2008, 36 – 40 с.</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2. Кочергина И.Г. Совершенствование познавательных способностей учащихся через использование информационно – коммуникационных технологий в обучении английскому языку. Иностранные  языки в школе № 3, 2009, 45 – 49 с.</w:t>
      </w:r>
    </w:p>
    <w:p w:rsidR="00150206" w:rsidRPr="001334CC" w:rsidRDefault="00150206"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3. Матвеева Н.В. Применение компьютерных технологий при обучении иностранным языкам. Информатика и образование № 6, 2006, 72 – 76 с.</w:t>
      </w:r>
    </w:p>
    <w:p w:rsidR="007D400B" w:rsidRPr="001334CC" w:rsidRDefault="007D400B"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4.Новые педагогические и информационные технологии в системе образовании: Учебное пособие для студентов педагогических ВУЗов/ Под редакцией Е.С. Плат. - Москва: Издательский центр «Академия».- Москва,1999.-211с.</w:t>
      </w:r>
    </w:p>
    <w:p w:rsidR="00150206" w:rsidRPr="001334CC" w:rsidRDefault="007D400B"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5.</w:t>
      </w:r>
      <w:r w:rsidR="00150206" w:rsidRPr="001334CC">
        <w:rPr>
          <w:rFonts w:ascii="Times New Roman" w:hAnsi="Times New Roman" w:cs="Times New Roman"/>
          <w:sz w:val="28"/>
          <w:szCs w:val="28"/>
        </w:rPr>
        <w:t xml:space="preserve"> Петрова Л.П. Использование компьютеров на уроках иностранного языка - потребность времени. Иностранные  языки в школе № 5, 2005, 57 – 60 с.</w:t>
      </w:r>
    </w:p>
    <w:p w:rsidR="007D400B" w:rsidRPr="001334CC" w:rsidRDefault="007D400B"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6</w:t>
      </w:r>
      <w:r w:rsidR="00150206" w:rsidRPr="001334CC">
        <w:rPr>
          <w:rFonts w:ascii="Times New Roman" w:hAnsi="Times New Roman" w:cs="Times New Roman"/>
          <w:sz w:val="28"/>
          <w:szCs w:val="28"/>
        </w:rPr>
        <w:t>. Подопригорова Л.А. Использование Интернета в обучении иностранным языкам. Иностранные  языки в школе № 5, 2003, 25 – 31 с.</w:t>
      </w:r>
    </w:p>
    <w:p w:rsidR="007D400B" w:rsidRPr="001334CC" w:rsidRDefault="007D400B"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7. Побокова О.А., Немченко А.А. Новые технологии в обучении языку: проектная работа. - Иркутск, 2003.-432с.</w:t>
      </w:r>
    </w:p>
    <w:p w:rsidR="007D400B" w:rsidRPr="001334CC" w:rsidRDefault="007D400B"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8. Полат Е.С. Метод проектов на уроках английского языка.// Иностранные языки в школе.-2000.-№2,3-С.17-19,23-24.</w:t>
      </w:r>
    </w:p>
    <w:p w:rsidR="007D400B" w:rsidRPr="001334CC" w:rsidRDefault="007D400B"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t>9. Полат Е.С. Обучение в сотрудничестве.// Иностранные языки в школе.-2000.-№1-С.4-11.</w:t>
      </w:r>
    </w:p>
    <w:p w:rsidR="007D400B" w:rsidRDefault="007D400B" w:rsidP="002A7220">
      <w:pPr>
        <w:spacing w:after="0" w:line="360" w:lineRule="auto"/>
        <w:jc w:val="both"/>
        <w:rPr>
          <w:rFonts w:ascii="Times New Roman" w:hAnsi="Times New Roman" w:cs="Times New Roman"/>
          <w:sz w:val="28"/>
          <w:szCs w:val="28"/>
        </w:rPr>
      </w:pPr>
      <w:r w:rsidRPr="001334CC">
        <w:rPr>
          <w:rFonts w:ascii="Times New Roman" w:hAnsi="Times New Roman" w:cs="Times New Roman"/>
          <w:sz w:val="28"/>
          <w:szCs w:val="28"/>
        </w:rPr>
        <w:lastRenderedPageBreak/>
        <w:t>10. Уляшкина Г.В. Опыт организации внеклассной работы по созданию мультемедийного шоу.- Москва,2000.-263с.</w:t>
      </w:r>
    </w:p>
    <w:p w:rsidR="008B5C9D" w:rsidRDefault="008B5C9D" w:rsidP="006D7561">
      <w:pPr>
        <w:tabs>
          <w:tab w:val="left" w:pos="6471"/>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Приложение1</w:t>
      </w:r>
    </w:p>
    <w:p w:rsidR="008B5C9D" w:rsidRDefault="008B5C9D" w:rsidP="008B5C9D">
      <w:pPr>
        <w:tabs>
          <w:tab w:val="left" w:pos="6471"/>
        </w:tabs>
        <w:spacing w:after="0" w:line="360" w:lineRule="auto"/>
        <w:jc w:val="both"/>
        <w:rPr>
          <w:rFonts w:ascii="Times New Roman" w:hAnsi="Times New Roman" w:cs="Times New Roman"/>
          <w:sz w:val="28"/>
          <w:szCs w:val="28"/>
        </w:rPr>
      </w:pPr>
    </w:p>
    <w:p w:rsidR="008B5C9D" w:rsidRDefault="008B5C9D" w:rsidP="008B5C9D">
      <w:pPr>
        <w:tabs>
          <w:tab w:val="left" w:pos="3441"/>
        </w:tabs>
        <w:jc w:val="center"/>
        <w:rPr>
          <w:rFonts w:ascii="Times New Roman" w:hAnsi="Times New Roman" w:cs="Times New Roman"/>
          <w:b/>
          <w:sz w:val="28"/>
          <w:szCs w:val="28"/>
        </w:rPr>
      </w:pPr>
      <w:r w:rsidRPr="009F7A49">
        <w:rPr>
          <w:rFonts w:ascii="Times New Roman" w:hAnsi="Times New Roman" w:cs="Times New Roman"/>
          <w:b/>
          <w:sz w:val="28"/>
          <w:szCs w:val="28"/>
        </w:rPr>
        <w:t xml:space="preserve">Динамика обученности </w:t>
      </w:r>
      <w:r w:rsidR="009F7A49">
        <w:rPr>
          <w:rFonts w:ascii="Times New Roman" w:hAnsi="Times New Roman" w:cs="Times New Roman"/>
          <w:b/>
          <w:sz w:val="28"/>
          <w:szCs w:val="28"/>
        </w:rPr>
        <w:t>по</w:t>
      </w:r>
      <w:r w:rsidRPr="009F7A49">
        <w:rPr>
          <w:rFonts w:ascii="Times New Roman" w:hAnsi="Times New Roman" w:cs="Times New Roman"/>
          <w:b/>
          <w:sz w:val="28"/>
          <w:szCs w:val="28"/>
        </w:rPr>
        <w:t xml:space="preserve"> английскому языку</w:t>
      </w:r>
    </w:p>
    <w:p w:rsidR="009F7A49" w:rsidRDefault="009F7A49" w:rsidP="008B5C9D">
      <w:pPr>
        <w:tabs>
          <w:tab w:val="left" w:pos="3441"/>
        </w:tabs>
        <w:jc w:val="center"/>
        <w:rPr>
          <w:rFonts w:ascii="Times New Roman" w:hAnsi="Times New Roman" w:cs="Times New Roman"/>
          <w:b/>
          <w:sz w:val="28"/>
          <w:szCs w:val="28"/>
        </w:rPr>
      </w:pPr>
    </w:p>
    <w:tbl>
      <w:tblPr>
        <w:tblStyle w:val="aa"/>
        <w:tblpPr w:leftFromText="180" w:rightFromText="180" w:vertAnchor="text" w:horzAnchor="margin" w:tblpY="421"/>
        <w:tblW w:w="9571" w:type="dxa"/>
        <w:tblLook w:val="04A0" w:firstRow="1" w:lastRow="0" w:firstColumn="1" w:lastColumn="0" w:noHBand="0" w:noVBand="1"/>
      </w:tblPr>
      <w:tblGrid>
        <w:gridCol w:w="3085"/>
        <w:gridCol w:w="2552"/>
        <w:gridCol w:w="2126"/>
        <w:gridCol w:w="1808"/>
      </w:tblGrid>
      <w:tr w:rsidR="009F7A49" w:rsidTr="009F7A49">
        <w:tc>
          <w:tcPr>
            <w:tcW w:w="3085" w:type="dxa"/>
            <w:tcBorders>
              <w:tl2br w:val="single" w:sz="4" w:space="0" w:color="auto"/>
            </w:tcBorders>
          </w:tcPr>
          <w:p w:rsidR="009F7A49" w:rsidRPr="00280FCD" w:rsidRDefault="009F7A49" w:rsidP="009F7A49">
            <w:pPr>
              <w:pStyle w:val="a3"/>
              <w:spacing w:line="360" w:lineRule="auto"/>
              <w:ind w:left="0"/>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Учебный год </w:t>
            </w:r>
          </w:p>
        </w:tc>
        <w:tc>
          <w:tcPr>
            <w:tcW w:w="2552" w:type="dxa"/>
          </w:tcPr>
          <w:p w:rsidR="009F7A49" w:rsidRPr="00280FCD" w:rsidRDefault="009F7A49" w:rsidP="009F7A49">
            <w:pPr>
              <w:pStyle w:val="a3"/>
              <w:spacing w:line="360" w:lineRule="auto"/>
              <w:ind w:left="0"/>
              <w:jc w:val="center"/>
              <w:rPr>
                <w:rFonts w:ascii="Times New Roman" w:eastAsia="Times New Roman" w:hAnsi="Times New Roman" w:cs="Times New Roman"/>
                <w:b/>
                <w:color w:val="000000"/>
                <w:sz w:val="28"/>
                <w:szCs w:val="28"/>
                <w:shd w:val="clear" w:color="auto" w:fill="FFFFFF"/>
                <w:lang w:eastAsia="ru-RU"/>
              </w:rPr>
            </w:pPr>
            <w:r w:rsidRPr="00280FCD">
              <w:rPr>
                <w:rFonts w:ascii="Times New Roman" w:eastAsia="Times New Roman" w:hAnsi="Times New Roman" w:cs="Times New Roman"/>
                <w:b/>
                <w:color w:val="000000"/>
                <w:sz w:val="28"/>
                <w:szCs w:val="28"/>
                <w:shd w:val="clear" w:color="auto" w:fill="FFFFFF"/>
                <w:lang w:eastAsia="ru-RU"/>
              </w:rPr>
              <w:t>201</w:t>
            </w:r>
            <w:r>
              <w:rPr>
                <w:rFonts w:ascii="Times New Roman" w:eastAsia="Times New Roman" w:hAnsi="Times New Roman" w:cs="Times New Roman"/>
                <w:b/>
                <w:color w:val="000000"/>
                <w:sz w:val="28"/>
                <w:szCs w:val="28"/>
                <w:shd w:val="clear" w:color="auto" w:fill="FFFFFF"/>
                <w:lang w:eastAsia="ru-RU"/>
              </w:rPr>
              <w:t>3</w:t>
            </w:r>
            <w:r w:rsidRPr="00280FCD">
              <w:rPr>
                <w:rFonts w:ascii="Times New Roman" w:eastAsia="Times New Roman" w:hAnsi="Times New Roman" w:cs="Times New Roman"/>
                <w:b/>
                <w:color w:val="000000"/>
                <w:sz w:val="28"/>
                <w:szCs w:val="28"/>
                <w:shd w:val="clear" w:color="auto" w:fill="FFFFFF"/>
                <w:lang w:eastAsia="ru-RU"/>
              </w:rPr>
              <w:t>-201</w:t>
            </w:r>
            <w:r>
              <w:rPr>
                <w:rFonts w:ascii="Times New Roman" w:eastAsia="Times New Roman" w:hAnsi="Times New Roman" w:cs="Times New Roman"/>
                <w:b/>
                <w:color w:val="000000"/>
                <w:sz w:val="28"/>
                <w:szCs w:val="28"/>
                <w:shd w:val="clear" w:color="auto" w:fill="FFFFFF"/>
                <w:lang w:eastAsia="ru-RU"/>
              </w:rPr>
              <w:t>4</w:t>
            </w:r>
          </w:p>
          <w:p w:rsidR="009F7A49" w:rsidRPr="00280FCD" w:rsidRDefault="009F7A49" w:rsidP="009F7A49">
            <w:pPr>
              <w:pStyle w:val="a3"/>
              <w:spacing w:line="360" w:lineRule="auto"/>
              <w:ind w:left="0"/>
              <w:jc w:val="center"/>
              <w:rPr>
                <w:rFonts w:ascii="Times New Roman" w:eastAsia="Times New Roman" w:hAnsi="Times New Roman" w:cs="Times New Roman"/>
                <w:b/>
                <w:color w:val="000000"/>
                <w:sz w:val="28"/>
                <w:szCs w:val="28"/>
                <w:shd w:val="clear" w:color="auto" w:fill="FFFFFF"/>
                <w:lang w:eastAsia="ru-RU"/>
              </w:rPr>
            </w:pPr>
            <w:r w:rsidRPr="00280FCD">
              <w:rPr>
                <w:rFonts w:ascii="Times New Roman" w:eastAsia="Times New Roman" w:hAnsi="Times New Roman" w:cs="Times New Roman"/>
                <w:b/>
                <w:color w:val="000000"/>
                <w:sz w:val="28"/>
                <w:szCs w:val="28"/>
                <w:shd w:val="clear" w:color="auto" w:fill="FFFFFF"/>
                <w:lang w:eastAsia="ru-RU"/>
              </w:rPr>
              <w:t>учебный год</w:t>
            </w:r>
          </w:p>
        </w:tc>
        <w:tc>
          <w:tcPr>
            <w:tcW w:w="2126" w:type="dxa"/>
          </w:tcPr>
          <w:p w:rsidR="009F7A49" w:rsidRPr="00280FCD" w:rsidRDefault="009F7A49" w:rsidP="009F7A49">
            <w:pPr>
              <w:pStyle w:val="a3"/>
              <w:spacing w:line="360" w:lineRule="auto"/>
              <w:ind w:left="0"/>
              <w:jc w:val="center"/>
              <w:rPr>
                <w:rFonts w:ascii="Times New Roman" w:eastAsia="Times New Roman" w:hAnsi="Times New Roman" w:cs="Times New Roman"/>
                <w:b/>
                <w:color w:val="000000"/>
                <w:sz w:val="28"/>
                <w:szCs w:val="28"/>
                <w:shd w:val="clear" w:color="auto" w:fill="FFFFFF"/>
                <w:lang w:eastAsia="ru-RU"/>
              </w:rPr>
            </w:pPr>
            <w:r w:rsidRPr="00280FCD">
              <w:rPr>
                <w:rFonts w:ascii="Times New Roman" w:eastAsia="Times New Roman" w:hAnsi="Times New Roman" w:cs="Times New Roman"/>
                <w:b/>
                <w:color w:val="000000"/>
                <w:sz w:val="28"/>
                <w:szCs w:val="28"/>
                <w:shd w:val="clear" w:color="auto" w:fill="FFFFFF"/>
                <w:lang w:eastAsia="ru-RU"/>
              </w:rPr>
              <w:t>2014-2015</w:t>
            </w:r>
          </w:p>
          <w:p w:rsidR="009F7A49" w:rsidRPr="00280FCD" w:rsidRDefault="009F7A49" w:rsidP="009F7A49">
            <w:pPr>
              <w:pStyle w:val="a3"/>
              <w:spacing w:line="360" w:lineRule="auto"/>
              <w:ind w:left="0"/>
              <w:jc w:val="center"/>
              <w:rPr>
                <w:rFonts w:ascii="Times New Roman" w:eastAsia="Times New Roman" w:hAnsi="Times New Roman" w:cs="Times New Roman"/>
                <w:b/>
                <w:color w:val="000000"/>
                <w:sz w:val="28"/>
                <w:szCs w:val="28"/>
                <w:shd w:val="clear" w:color="auto" w:fill="FFFFFF"/>
                <w:lang w:eastAsia="ru-RU"/>
              </w:rPr>
            </w:pPr>
            <w:r w:rsidRPr="00280FCD">
              <w:rPr>
                <w:rFonts w:ascii="Times New Roman" w:eastAsia="Times New Roman" w:hAnsi="Times New Roman" w:cs="Times New Roman"/>
                <w:b/>
                <w:color w:val="000000"/>
                <w:sz w:val="28"/>
                <w:szCs w:val="28"/>
                <w:shd w:val="clear" w:color="auto" w:fill="FFFFFF"/>
                <w:lang w:eastAsia="ru-RU"/>
              </w:rPr>
              <w:t>учебный год</w:t>
            </w:r>
          </w:p>
        </w:tc>
        <w:tc>
          <w:tcPr>
            <w:tcW w:w="1808" w:type="dxa"/>
          </w:tcPr>
          <w:p w:rsidR="009F7A49" w:rsidRPr="00280FCD" w:rsidRDefault="009F7A49" w:rsidP="009F7A49">
            <w:pPr>
              <w:pStyle w:val="a3"/>
              <w:spacing w:line="360" w:lineRule="auto"/>
              <w:ind w:left="0"/>
              <w:jc w:val="center"/>
              <w:rPr>
                <w:rFonts w:ascii="Times New Roman" w:eastAsia="Times New Roman" w:hAnsi="Times New Roman" w:cs="Times New Roman"/>
                <w:b/>
                <w:color w:val="000000"/>
                <w:sz w:val="28"/>
                <w:szCs w:val="28"/>
                <w:shd w:val="clear" w:color="auto" w:fill="FFFFFF"/>
                <w:lang w:eastAsia="ru-RU"/>
              </w:rPr>
            </w:pPr>
            <w:r w:rsidRPr="00280FCD">
              <w:rPr>
                <w:rFonts w:ascii="Times New Roman" w:eastAsia="Times New Roman" w:hAnsi="Times New Roman" w:cs="Times New Roman"/>
                <w:b/>
                <w:color w:val="000000"/>
                <w:sz w:val="28"/>
                <w:szCs w:val="28"/>
                <w:shd w:val="clear" w:color="auto" w:fill="FFFFFF"/>
                <w:lang w:eastAsia="ru-RU"/>
              </w:rPr>
              <w:t>2015-2016</w:t>
            </w:r>
          </w:p>
          <w:p w:rsidR="009F7A49" w:rsidRPr="00280FCD" w:rsidRDefault="009F7A49" w:rsidP="009F7A49">
            <w:pPr>
              <w:pStyle w:val="a3"/>
              <w:spacing w:line="360" w:lineRule="auto"/>
              <w:ind w:left="0"/>
              <w:jc w:val="center"/>
              <w:rPr>
                <w:rFonts w:ascii="Times New Roman" w:eastAsia="Times New Roman" w:hAnsi="Times New Roman" w:cs="Times New Roman"/>
                <w:b/>
                <w:color w:val="000000"/>
                <w:sz w:val="28"/>
                <w:szCs w:val="28"/>
                <w:shd w:val="clear" w:color="auto" w:fill="FFFFFF"/>
                <w:lang w:eastAsia="ru-RU"/>
              </w:rPr>
            </w:pPr>
            <w:r w:rsidRPr="00280FCD">
              <w:rPr>
                <w:rFonts w:ascii="Times New Roman" w:eastAsia="Times New Roman" w:hAnsi="Times New Roman" w:cs="Times New Roman"/>
                <w:b/>
                <w:color w:val="000000"/>
                <w:sz w:val="28"/>
                <w:szCs w:val="28"/>
                <w:shd w:val="clear" w:color="auto" w:fill="FFFFFF"/>
                <w:lang w:eastAsia="ru-RU"/>
              </w:rPr>
              <w:t>учебный год</w:t>
            </w:r>
          </w:p>
        </w:tc>
      </w:tr>
      <w:tr w:rsidR="009F7A49" w:rsidTr="009F7A49">
        <w:tc>
          <w:tcPr>
            <w:tcW w:w="3085" w:type="dxa"/>
          </w:tcPr>
          <w:p w:rsidR="009F7A49" w:rsidRPr="00CC05FF" w:rsidRDefault="009F7A49" w:rsidP="009F7A49">
            <w:pPr>
              <w:pStyle w:val="a3"/>
              <w:spacing w:line="360" w:lineRule="auto"/>
              <w:ind w:left="0"/>
              <w:jc w:val="center"/>
              <w:rPr>
                <w:rFonts w:ascii="Times New Roman" w:eastAsia="Times New Roman" w:hAnsi="Times New Roman" w:cs="Times New Roman"/>
                <w:b/>
                <w:i/>
                <w:color w:val="000000"/>
                <w:sz w:val="28"/>
                <w:szCs w:val="28"/>
                <w:shd w:val="clear" w:color="auto" w:fill="FFFFFF"/>
                <w:lang w:eastAsia="ru-RU"/>
              </w:rPr>
            </w:pPr>
            <w:r w:rsidRPr="00CC05FF">
              <w:rPr>
                <w:rFonts w:ascii="Times New Roman" w:eastAsia="Times New Roman" w:hAnsi="Times New Roman" w:cs="Times New Roman"/>
                <w:b/>
                <w:i/>
                <w:color w:val="000000"/>
                <w:sz w:val="28"/>
                <w:szCs w:val="28"/>
                <w:shd w:val="clear" w:color="auto" w:fill="FFFFFF"/>
                <w:lang w:eastAsia="ru-RU"/>
              </w:rPr>
              <w:t>Качество</w:t>
            </w:r>
          </w:p>
        </w:tc>
        <w:tc>
          <w:tcPr>
            <w:tcW w:w="2552" w:type="dxa"/>
          </w:tcPr>
          <w:p w:rsidR="009F7A49" w:rsidRDefault="009F7A49" w:rsidP="009F7A49">
            <w:pPr>
              <w:pStyle w:val="a3"/>
              <w:spacing w:line="360" w:lineRule="auto"/>
              <w:ind w:left="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59%</w:t>
            </w:r>
          </w:p>
        </w:tc>
        <w:tc>
          <w:tcPr>
            <w:tcW w:w="2126" w:type="dxa"/>
          </w:tcPr>
          <w:p w:rsidR="009F7A49" w:rsidRDefault="009F7A49" w:rsidP="009F7A49">
            <w:pPr>
              <w:pStyle w:val="a3"/>
              <w:spacing w:line="360" w:lineRule="auto"/>
              <w:ind w:left="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60%</w:t>
            </w:r>
          </w:p>
        </w:tc>
        <w:tc>
          <w:tcPr>
            <w:tcW w:w="1808" w:type="dxa"/>
          </w:tcPr>
          <w:p w:rsidR="009F7A49" w:rsidRDefault="009F7A49" w:rsidP="009F7A49">
            <w:pPr>
              <w:pStyle w:val="a3"/>
              <w:spacing w:line="360" w:lineRule="auto"/>
              <w:ind w:left="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68%</w:t>
            </w:r>
          </w:p>
        </w:tc>
      </w:tr>
      <w:tr w:rsidR="009F7A49" w:rsidTr="009F7A49">
        <w:tc>
          <w:tcPr>
            <w:tcW w:w="3085" w:type="dxa"/>
          </w:tcPr>
          <w:p w:rsidR="009F7A49" w:rsidRPr="00CC05FF" w:rsidRDefault="009F7A49" w:rsidP="009F7A49">
            <w:pPr>
              <w:pStyle w:val="a3"/>
              <w:spacing w:line="360" w:lineRule="auto"/>
              <w:ind w:left="0"/>
              <w:jc w:val="center"/>
              <w:rPr>
                <w:rFonts w:ascii="Times New Roman" w:eastAsia="Times New Roman" w:hAnsi="Times New Roman" w:cs="Times New Roman"/>
                <w:b/>
                <w:i/>
                <w:color w:val="000000"/>
                <w:sz w:val="28"/>
                <w:szCs w:val="28"/>
                <w:shd w:val="clear" w:color="auto" w:fill="FFFFFF"/>
                <w:lang w:eastAsia="ru-RU"/>
              </w:rPr>
            </w:pPr>
            <w:r w:rsidRPr="00CC05FF">
              <w:rPr>
                <w:rFonts w:ascii="Times New Roman" w:eastAsia="Times New Roman" w:hAnsi="Times New Roman" w:cs="Times New Roman"/>
                <w:b/>
                <w:i/>
                <w:color w:val="000000"/>
                <w:sz w:val="28"/>
                <w:szCs w:val="28"/>
                <w:shd w:val="clear" w:color="auto" w:fill="FFFFFF"/>
                <w:lang w:eastAsia="ru-RU"/>
              </w:rPr>
              <w:t>Успеваемость</w:t>
            </w:r>
          </w:p>
        </w:tc>
        <w:tc>
          <w:tcPr>
            <w:tcW w:w="2552" w:type="dxa"/>
          </w:tcPr>
          <w:p w:rsidR="009F7A49" w:rsidRDefault="009F7A49" w:rsidP="009F7A49">
            <w:pPr>
              <w:pStyle w:val="a3"/>
              <w:spacing w:line="360" w:lineRule="auto"/>
              <w:ind w:left="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98,5%</w:t>
            </w:r>
          </w:p>
        </w:tc>
        <w:tc>
          <w:tcPr>
            <w:tcW w:w="2126" w:type="dxa"/>
          </w:tcPr>
          <w:p w:rsidR="009F7A49" w:rsidRDefault="009F7A49" w:rsidP="009F7A49">
            <w:pPr>
              <w:pStyle w:val="a3"/>
              <w:spacing w:line="360" w:lineRule="auto"/>
              <w:ind w:left="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99,7%</w:t>
            </w:r>
          </w:p>
        </w:tc>
        <w:tc>
          <w:tcPr>
            <w:tcW w:w="1808" w:type="dxa"/>
          </w:tcPr>
          <w:p w:rsidR="009F7A49" w:rsidRDefault="009F7A49" w:rsidP="009F7A49">
            <w:pPr>
              <w:pStyle w:val="a3"/>
              <w:spacing w:line="360" w:lineRule="auto"/>
              <w:ind w:left="0"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100%</w:t>
            </w:r>
          </w:p>
        </w:tc>
      </w:tr>
    </w:tbl>
    <w:p w:rsidR="00EA608C" w:rsidRDefault="00EA608C" w:rsidP="008B5C9D">
      <w:pPr>
        <w:tabs>
          <w:tab w:val="left" w:pos="3441"/>
        </w:tabs>
        <w:jc w:val="center"/>
        <w:rPr>
          <w:rFonts w:ascii="Times New Roman" w:hAnsi="Times New Roman" w:cs="Times New Roman"/>
          <w:b/>
          <w:sz w:val="28"/>
          <w:szCs w:val="28"/>
        </w:rPr>
      </w:pPr>
    </w:p>
    <w:p w:rsidR="00EA608C" w:rsidRPr="00EA608C" w:rsidRDefault="00EA608C" w:rsidP="00EA608C">
      <w:pPr>
        <w:rPr>
          <w:rFonts w:ascii="Times New Roman" w:hAnsi="Times New Roman" w:cs="Times New Roman"/>
          <w:sz w:val="28"/>
          <w:szCs w:val="28"/>
        </w:rPr>
      </w:pPr>
    </w:p>
    <w:p w:rsidR="006D7561" w:rsidRDefault="00EA608C" w:rsidP="00EA608C">
      <w:pPr>
        <w:tabs>
          <w:tab w:val="left" w:pos="4170"/>
        </w:tabs>
        <w:jc w:val="center"/>
        <w:rPr>
          <w:rFonts w:ascii="Times New Roman" w:hAnsi="Times New Roman" w:cs="Times New Roman"/>
          <w:sz w:val="28"/>
          <w:szCs w:val="28"/>
        </w:rPr>
      </w:pPr>
      <w:r w:rsidRPr="00EA608C">
        <w:rPr>
          <w:rFonts w:ascii="Times New Roman" w:hAnsi="Times New Roman" w:cs="Times New Roman"/>
          <w:b/>
          <w:sz w:val="28"/>
          <w:szCs w:val="28"/>
        </w:rPr>
        <w:t>Обученность в динамике за три года</w:t>
      </w:r>
      <w:r>
        <w:rPr>
          <w:rFonts w:ascii="Times New Roman" w:hAnsi="Times New Roman" w:cs="Times New Roman"/>
          <w:sz w:val="28"/>
          <w:szCs w:val="28"/>
        </w:rPr>
        <w:tab/>
      </w:r>
      <w:r>
        <w:rPr>
          <w:rFonts w:ascii="Times New Roman" w:eastAsia="Times New Roman" w:hAnsi="Times New Roman" w:cs="Times New Roman"/>
          <w:b/>
          <w:noProof/>
          <w:color w:val="000000"/>
          <w:sz w:val="28"/>
          <w:szCs w:val="28"/>
          <w:shd w:val="clear" w:color="auto" w:fill="FFFFFF"/>
          <w:lang w:eastAsia="ru-RU"/>
        </w:rPr>
        <w:drawing>
          <wp:inline distT="0" distB="0" distL="0" distR="0" wp14:anchorId="4B6FCF45" wp14:editId="1B6F56F2">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D7561" w:rsidRDefault="006D7561" w:rsidP="006D7561">
      <w:pPr>
        <w:rPr>
          <w:rFonts w:ascii="Times New Roman" w:hAnsi="Times New Roman" w:cs="Times New Roman"/>
          <w:sz w:val="28"/>
          <w:szCs w:val="28"/>
        </w:rPr>
      </w:pPr>
    </w:p>
    <w:p w:rsidR="006D7561" w:rsidRDefault="006D7561" w:rsidP="006D7561">
      <w:pPr>
        <w:rPr>
          <w:rFonts w:ascii="Times New Roman" w:hAnsi="Times New Roman" w:cs="Times New Roman"/>
          <w:sz w:val="28"/>
          <w:szCs w:val="28"/>
        </w:rPr>
      </w:pPr>
    </w:p>
    <w:p w:rsidR="006D7561" w:rsidRDefault="006D7561" w:rsidP="006D7561">
      <w:pPr>
        <w:rPr>
          <w:rFonts w:ascii="Times New Roman" w:hAnsi="Times New Roman" w:cs="Times New Roman"/>
          <w:sz w:val="28"/>
          <w:szCs w:val="28"/>
        </w:rPr>
      </w:pPr>
    </w:p>
    <w:p w:rsidR="006D7561" w:rsidRDefault="006D7561" w:rsidP="006D7561">
      <w:pPr>
        <w:rPr>
          <w:rFonts w:ascii="Times New Roman" w:hAnsi="Times New Roman" w:cs="Times New Roman"/>
          <w:sz w:val="28"/>
          <w:szCs w:val="28"/>
        </w:rPr>
      </w:pPr>
    </w:p>
    <w:p w:rsidR="006D7561" w:rsidRDefault="006D7561" w:rsidP="006D7561">
      <w:pPr>
        <w:rPr>
          <w:rFonts w:ascii="Times New Roman" w:hAnsi="Times New Roman" w:cs="Times New Roman"/>
          <w:sz w:val="28"/>
          <w:szCs w:val="28"/>
        </w:rPr>
      </w:pPr>
    </w:p>
    <w:p w:rsidR="006D7561" w:rsidRDefault="006D7561" w:rsidP="006D7561">
      <w:pPr>
        <w:rPr>
          <w:rFonts w:ascii="Times New Roman" w:hAnsi="Times New Roman" w:cs="Times New Roman"/>
          <w:sz w:val="28"/>
          <w:szCs w:val="28"/>
        </w:rPr>
      </w:pPr>
    </w:p>
    <w:p w:rsidR="006D7561" w:rsidRDefault="006D7561" w:rsidP="006D7561">
      <w:pPr>
        <w:tabs>
          <w:tab w:val="left" w:pos="6471"/>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Приложение2</w:t>
      </w:r>
    </w:p>
    <w:p w:rsidR="006D7561" w:rsidRPr="006D7561" w:rsidRDefault="006D7561" w:rsidP="006D7561">
      <w:pPr>
        <w:jc w:val="right"/>
        <w:rPr>
          <w:rFonts w:ascii="Times New Roman" w:hAnsi="Times New Roman" w:cs="Times New Roman"/>
          <w:sz w:val="28"/>
          <w:szCs w:val="28"/>
        </w:rPr>
      </w:pPr>
    </w:p>
    <w:p w:rsidR="006D7561" w:rsidRPr="006D7561" w:rsidRDefault="006D7561" w:rsidP="006D7561">
      <w:pPr>
        <w:pStyle w:val="a4"/>
        <w:shd w:val="clear" w:color="auto" w:fill="FFFFFF"/>
        <w:spacing w:before="0" w:beforeAutospacing="0" w:after="0" w:afterAutospacing="0" w:line="360" w:lineRule="auto"/>
        <w:jc w:val="center"/>
        <w:rPr>
          <w:b/>
          <w:color w:val="000000"/>
          <w:sz w:val="28"/>
          <w:szCs w:val="28"/>
        </w:rPr>
      </w:pPr>
      <w:r w:rsidRPr="006D7561">
        <w:rPr>
          <w:b/>
          <w:color w:val="000000"/>
          <w:sz w:val="28"/>
          <w:szCs w:val="28"/>
        </w:rPr>
        <w:t>Диагностика  выявления наличия или отсутствия повышения уровня развития творческих способностей обучающихся</w:t>
      </w:r>
    </w:p>
    <w:p w:rsidR="006D7561" w:rsidRDefault="006D7561" w:rsidP="006D7561">
      <w:pPr>
        <w:tabs>
          <w:tab w:val="left" w:pos="2151"/>
        </w:tabs>
        <w:rPr>
          <w:rFonts w:ascii="Times New Roman" w:hAnsi="Times New Roman" w:cs="Times New Roman"/>
          <w:sz w:val="28"/>
          <w:szCs w:val="28"/>
        </w:rPr>
      </w:pPr>
      <w:r>
        <w:rPr>
          <w:rFonts w:ascii="Times New Roman" w:hAnsi="Times New Roman" w:cs="Times New Roman"/>
          <w:sz w:val="28"/>
          <w:szCs w:val="28"/>
        </w:rPr>
        <w:tab/>
      </w:r>
      <w:r>
        <w:rPr>
          <w:noProof/>
          <w:lang w:eastAsia="ru-RU"/>
        </w:rPr>
        <w:drawing>
          <wp:inline distT="0" distB="0" distL="0" distR="0" wp14:anchorId="07632EF7" wp14:editId="3614D110">
            <wp:extent cx="5581650" cy="31527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7561" w:rsidRDefault="006D7561" w:rsidP="006D7561">
      <w:pPr>
        <w:rPr>
          <w:rFonts w:ascii="Times New Roman" w:hAnsi="Times New Roman" w:cs="Times New Roman"/>
          <w:sz w:val="28"/>
          <w:szCs w:val="28"/>
        </w:rPr>
      </w:pPr>
    </w:p>
    <w:p w:rsidR="006D7561" w:rsidRPr="00B536CF" w:rsidRDefault="006D7561" w:rsidP="006D7561">
      <w:pPr>
        <w:spacing w:after="0" w:line="360" w:lineRule="auto"/>
        <w:jc w:val="both"/>
        <w:rPr>
          <w:rFonts w:ascii="Times New Roman" w:hAnsi="Times New Roman"/>
          <w:sz w:val="28"/>
          <w:szCs w:val="28"/>
        </w:rPr>
      </w:pPr>
      <w:r>
        <w:rPr>
          <w:rFonts w:ascii="Times New Roman" w:hAnsi="Times New Roman" w:cs="Times New Roman"/>
          <w:sz w:val="28"/>
          <w:szCs w:val="28"/>
        </w:rPr>
        <w:tab/>
      </w:r>
      <w:r w:rsidRPr="00B536CF">
        <w:rPr>
          <w:rFonts w:ascii="Times New Roman" w:hAnsi="Times New Roman"/>
          <w:sz w:val="28"/>
          <w:szCs w:val="28"/>
        </w:rPr>
        <w:t xml:space="preserve">Данные проведенной диагностики в процентном отношении  показали:    </w:t>
      </w:r>
    </w:p>
    <w:p w:rsidR="006D7561" w:rsidRPr="00B536CF" w:rsidRDefault="006D7561" w:rsidP="006D7561">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высокий уровень – 56</w:t>
      </w:r>
      <w:r w:rsidRPr="00B536CF">
        <w:rPr>
          <w:rFonts w:ascii="Times New Roman" w:hAnsi="Times New Roman"/>
          <w:sz w:val="28"/>
          <w:szCs w:val="28"/>
        </w:rPr>
        <w:t xml:space="preserve">%; </w:t>
      </w:r>
    </w:p>
    <w:p w:rsidR="006D7561" w:rsidRPr="00B536CF" w:rsidRDefault="006D7561" w:rsidP="006D7561">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средний уровень – 44</w:t>
      </w:r>
      <w:r w:rsidRPr="00B536CF">
        <w:rPr>
          <w:rFonts w:ascii="Times New Roman" w:hAnsi="Times New Roman"/>
          <w:sz w:val="28"/>
          <w:szCs w:val="28"/>
        </w:rPr>
        <w:t>%;</w:t>
      </w:r>
    </w:p>
    <w:p w:rsidR="006D7561" w:rsidRDefault="006D7561" w:rsidP="006D7561">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низкий уровень – 0%.</w:t>
      </w:r>
    </w:p>
    <w:p w:rsidR="00766C10" w:rsidRDefault="00766C10" w:rsidP="006D7561">
      <w:pPr>
        <w:tabs>
          <w:tab w:val="left" w:pos="3815"/>
        </w:tabs>
        <w:rPr>
          <w:rFonts w:ascii="Times New Roman" w:hAnsi="Times New Roman" w:cs="Times New Roman"/>
          <w:sz w:val="28"/>
          <w:szCs w:val="28"/>
        </w:rPr>
      </w:pPr>
    </w:p>
    <w:p w:rsidR="00766C10" w:rsidRPr="00766C10" w:rsidRDefault="00766C10" w:rsidP="00766C10">
      <w:pPr>
        <w:rPr>
          <w:rFonts w:ascii="Times New Roman" w:hAnsi="Times New Roman" w:cs="Times New Roman"/>
          <w:sz w:val="28"/>
          <w:szCs w:val="28"/>
        </w:rPr>
      </w:pPr>
    </w:p>
    <w:p w:rsidR="00766C10" w:rsidRDefault="00766C10" w:rsidP="00766C10">
      <w:pPr>
        <w:rPr>
          <w:rFonts w:ascii="Times New Roman" w:hAnsi="Times New Roman" w:cs="Times New Roman"/>
          <w:sz w:val="28"/>
          <w:szCs w:val="28"/>
        </w:rPr>
      </w:pPr>
    </w:p>
    <w:p w:rsidR="00F1328E" w:rsidRDefault="00F1328E" w:rsidP="00766C10">
      <w:pPr>
        <w:rPr>
          <w:rFonts w:ascii="Times New Roman" w:hAnsi="Times New Roman" w:cs="Times New Roman"/>
          <w:sz w:val="28"/>
          <w:szCs w:val="28"/>
        </w:rPr>
      </w:pPr>
    </w:p>
    <w:p w:rsidR="00F1328E" w:rsidRDefault="00F1328E" w:rsidP="00766C10">
      <w:pPr>
        <w:rPr>
          <w:rFonts w:ascii="Times New Roman" w:hAnsi="Times New Roman" w:cs="Times New Roman"/>
          <w:sz w:val="28"/>
          <w:szCs w:val="28"/>
        </w:rPr>
      </w:pPr>
    </w:p>
    <w:p w:rsidR="00F1328E" w:rsidRDefault="00F1328E" w:rsidP="00766C10">
      <w:pPr>
        <w:rPr>
          <w:rFonts w:ascii="Times New Roman" w:hAnsi="Times New Roman" w:cs="Times New Roman"/>
          <w:sz w:val="28"/>
          <w:szCs w:val="28"/>
        </w:rPr>
      </w:pPr>
    </w:p>
    <w:p w:rsidR="00F1328E" w:rsidRDefault="00F1328E" w:rsidP="00766C10">
      <w:pPr>
        <w:rPr>
          <w:rFonts w:ascii="Times New Roman" w:hAnsi="Times New Roman" w:cs="Times New Roman"/>
          <w:sz w:val="28"/>
          <w:szCs w:val="28"/>
        </w:rPr>
      </w:pPr>
    </w:p>
    <w:p w:rsidR="00F1328E" w:rsidRDefault="00766C10" w:rsidP="00766C10">
      <w:pPr>
        <w:tabs>
          <w:tab w:val="left" w:pos="6266"/>
        </w:tabs>
        <w:rPr>
          <w:rFonts w:ascii="Times New Roman" w:hAnsi="Times New Roman" w:cs="Times New Roman"/>
          <w:sz w:val="28"/>
          <w:szCs w:val="28"/>
        </w:rPr>
      </w:pPr>
      <w:r>
        <w:rPr>
          <w:rFonts w:ascii="Times New Roman" w:hAnsi="Times New Roman" w:cs="Times New Roman"/>
          <w:sz w:val="28"/>
          <w:szCs w:val="28"/>
        </w:rPr>
        <w:lastRenderedPageBreak/>
        <w:tab/>
        <w:t>Приложение №3</w:t>
      </w:r>
    </w:p>
    <w:p w:rsidR="00F1328E" w:rsidRDefault="00F1328E" w:rsidP="00F1328E">
      <w:pPr>
        <w:rPr>
          <w:rFonts w:ascii="Times New Roman" w:hAnsi="Times New Roman" w:cs="Times New Roman"/>
          <w:sz w:val="28"/>
          <w:szCs w:val="28"/>
        </w:rPr>
      </w:pPr>
    </w:p>
    <w:p w:rsidR="00F1328E" w:rsidRPr="00F1328E" w:rsidRDefault="00F1328E" w:rsidP="00F1328E">
      <w:pPr>
        <w:tabs>
          <w:tab w:val="left" w:pos="2313"/>
        </w:tabs>
        <w:rPr>
          <w:rFonts w:ascii="Times New Roman" w:hAnsi="Times New Roman" w:cs="Times New Roman"/>
          <w:sz w:val="28"/>
          <w:szCs w:val="28"/>
        </w:rPr>
      </w:pPr>
      <w:r>
        <w:rPr>
          <w:rFonts w:ascii="Times New Roman" w:hAnsi="Times New Roman" w:cs="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295"/>
        <w:gridCol w:w="2313"/>
        <w:gridCol w:w="2055"/>
        <w:gridCol w:w="1296"/>
      </w:tblGrid>
      <w:tr w:rsidR="00B57331" w:rsidRPr="00124D19" w:rsidTr="00A6313A">
        <w:trPr>
          <w:trHeight w:val="526"/>
        </w:trPr>
        <w:tc>
          <w:tcPr>
            <w:tcW w:w="504" w:type="dxa"/>
            <w:shd w:val="clear" w:color="auto" w:fill="auto"/>
          </w:tcPr>
          <w:p w:rsidR="00F1328E" w:rsidRPr="00124D19" w:rsidRDefault="00F1328E" w:rsidP="00636B9B">
            <w:pPr>
              <w:contextualSpacing/>
              <w:rPr>
                <w:rFonts w:ascii="Times New Roman" w:eastAsia="Calibri" w:hAnsi="Times New Roman" w:cs="Times New Roman"/>
                <w:b/>
                <w:sz w:val="24"/>
                <w:szCs w:val="24"/>
              </w:rPr>
            </w:pPr>
            <w:r w:rsidRPr="00124D19">
              <w:rPr>
                <w:rFonts w:ascii="Times New Roman" w:eastAsia="Times New Roman" w:hAnsi="Times New Roman" w:cs="Times New Roman"/>
                <w:b/>
                <w:sz w:val="24"/>
                <w:szCs w:val="24"/>
                <w:lang w:val="tt-RU" w:eastAsia="ru-RU"/>
              </w:rPr>
              <w:t>№</w:t>
            </w:r>
          </w:p>
        </w:tc>
        <w:tc>
          <w:tcPr>
            <w:tcW w:w="3295" w:type="dxa"/>
            <w:shd w:val="clear" w:color="auto" w:fill="auto"/>
          </w:tcPr>
          <w:p w:rsidR="00F1328E" w:rsidRPr="00124D19" w:rsidRDefault="00F1328E" w:rsidP="00636B9B">
            <w:pPr>
              <w:spacing w:after="120" w:line="240" w:lineRule="auto"/>
              <w:jc w:val="center"/>
              <w:rPr>
                <w:rFonts w:ascii="Times New Roman" w:eastAsia="Times New Roman" w:hAnsi="Times New Roman" w:cs="Times New Roman"/>
                <w:b/>
                <w:sz w:val="24"/>
                <w:szCs w:val="24"/>
                <w:lang w:val="tt-RU" w:eastAsia="ru-RU"/>
              </w:rPr>
            </w:pPr>
            <w:r w:rsidRPr="005B512D">
              <w:rPr>
                <w:rFonts w:ascii="Times New Roman" w:eastAsia="Times New Roman" w:hAnsi="Times New Roman" w:cs="Times New Roman"/>
                <w:b/>
                <w:sz w:val="24"/>
                <w:szCs w:val="24"/>
                <w:lang w:val="tt-RU" w:eastAsia="ru-RU"/>
              </w:rPr>
              <w:t xml:space="preserve">Названия </w:t>
            </w:r>
            <w:r w:rsidRPr="00124D19">
              <w:rPr>
                <w:rFonts w:ascii="Times New Roman" w:eastAsia="Times New Roman" w:hAnsi="Times New Roman" w:cs="Times New Roman"/>
                <w:b/>
                <w:sz w:val="24"/>
                <w:szCs w:val="24"/>
                <w:lang w:val="tt-RU" w:eastAsia="ru-RU"/>
              </w:rPr>
              <w:t xml:space="preserve"> мероприятия</w:t>
            </w:r>
          </w:p>
        </w:tc>
        <w:tc>
          <w:tcPr>
            <w:tcW w:w="2313" w:type="dxa"/>
            <w:shd w:val="clear" w:color="auto" w:fill="auto"/>
          </w:tcPr>
          <w:p w:rsidR="00F1328E" w:rsidRPr="00124D19" w:rsidRDefault="00F1328E" w:rsidP="00636B9B">
            <w:pPr>
              <w:contextualSpacing/>
              <w:rPr>
                <w:rFonts w:ascii="Times New Roman" w:eastAsia="Calibri" w:hAnsi="Times New Roman" w:cs="Times New Roman"/>
                <w:b/>
                <w:sz w:val="24"/>
                <w:szCs w:val="24"/>
              </w:rPr>
            </w:pPr>
            <w:r w:rsidRPr="00124D19">
              <w:rPr>
                <w:rFonts w:ascii="Times New Roman" w:eastAsia="Times New Roman" w:hAnsi="Times New Roman" w:cs="Times New Roman"/>
                <w:b/>
                <w:sz w:val="24"/>
                <w:szCs w:val="24"/>
                <w:lang w:val="tt-RU" w:eastAsia="ru-RU"/>
              </w:rPr>
              <w:t>уровень</w:t>
            </w:r>
          </w:p>
        </w:tc>
        <w:tc>
          <w:tcPr>
            <w:tcW w:w="2055" w:type="dxa"/>
            <w:shd w:val="clear" w:color="auto" w:fill="auto"/>
          </w:tcPr>
          <w:p w:rsidR="00F1328E" w:rsidRPr="00124D19" w:rsidRDefault="00F1328E" w:rsidP="00636B9B">
            <w:pPr>
              <w:contextualSpacing/>
              <w:rPr>
                <w:rFonts w:ascii="Times New Roman" w:eastAsia="Calibri" w:hAnsi="Times New Roman" w:cs="Times New Roman"/>
                <w:b/>
                <w:sz w:val="24"/>
                <w:szCs w:val="24"/>
              </w:rPr>
            </w:pPr>
            <w:r w:rsidRPr="005B512D">
              <w:rPr>
                <w:rFonts w:ascii="Times New Roman" w:eastAsia="Times New Roman" w:hAnsi="Times New Roman" w:cs="Times New Roman"/>
                <w:b/>
                <w:sz w:val="24"/>
                <w:szCs w:val="24"/>
                <w:lang w:val="tt-RU" w:eastAsia="ru-RU"/>
              </w:rPr>
              <w:t>результат</w:t>
            </w:r>
          </w:p>
        </w:tc>
        <w:tc>
          <w:tcPr>
            <w:tcW w:w="1296" w:type="dxa"/>
            <w:shd w:val="clear" w:color="auto" w:fill="auto"/>
          </w:tcPr>
          <w:p w:rsidR="00F1328E" w:rsidRPr="00124D19" w:rsidRDefault="00F1328E" w:rsidP="00636B9B">
            <w:pPr>
              <w:contextualSpacing/>
              <w:rPr>
                <w:rFonts w:ascii="Times New Roman" w:eastAsia="Calibri" w:hAnsi="Times New Roman" w:cs="Times New Roman"/>
                <w:b/>
                <w:sz w:val="24"/>
                <w:szCs w:val="24"/>
              </w:rPr>
            </w:pPr>
            <w:r w:rsidRPr="005B512D">
              <w:rPr>
                <w:rFonts w:ascii="Times New Roman" w:eastAsia="Times New Roman" w:hAnsi="Times New Roman" w:cs="Times New Roman"/>
                <w:b/>
                <w:sz w:val="24"/>
                <w:szCs w:val="24"/>
                <w:lang w:val="tt-RU" w:eastAsia="ru-RU"/>
              </w:rPr>
              <w:t>дата</w:t>
            </w:r>
          </w:p>
        </w:tc>
      </w:tr>
      <w:tr w:rsidR="00B57331" w:rsidRPr="00124D19" w:rsidTr="00A6313A">
        <w:trPr>
          <w:trHeight w:val="816"/>
        </w:trPr>
        <w:tc>
          <w:tcPr>
            <w:tcW w:w="504"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3295" w:type="dxa"/>
            <w:shd w:val="clear" w:color="auto" w:fill="auto"/>
          </w:tcPr>
          <w:p w:rsidR="00F1328E" w:rsidRPr="00124D19" w:rsidRDefault="00F1328E" w:rsidP="00636B9B">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Участник в</w:t>
            </w:r>
            <w:r w:rsidRPr="005B512D">
              <w:rPr>
                <w:rFonts w:ascii="Times New Roman" w:eastAsia="Calibri" w:hAnsi="Times New Roman" w:cs="Times New Roman"/>
                <w:sz w:val="24"/>
                <w:szCs w:val="24"/>
                <w:lang w:val="tt-RU"/>
              </w:rPr>
              <w:t>ебинар</w:t>
            </w:r>
            <w:r>
              <w:rPr>
                <w:rFonts w:ascii="Times New Roman" w:eastAsia="Calibri" w:hAnsi="Times New Roman" w:cs="Times New Roman"/>
                <w:sz w:val="24"/>
                <w:szCs w:val="24"/>
                <w:lang w:val="tt-RU"/>
              </w:rPr>
              <w:t>а</w:t>
            </w:r>
            <w:r w:rsidRPr="005B512D">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по методике обучения иностранным языкам по теме: “Проект в части “Говорение” в ЕГЭ” (2 часа)</w:t>
            </w:r>
          </w:p>
        </w:tc>
        <w:tc>
          <w:tcPr>
            <w:tcW w:w="2313"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Всероссийский</w:t>
            </w:r>
          </w:p>
        </w:tc>
        <w:tc>
          <w:tcPr>
            <w:tcW w:w="2055"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Сертификат</w:t>
            </w:r>
          </w:p>
        </w:tc>
        <w:tc>
          <w:tcPr>
            <w:tcW w:w="1296"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24.04.2014</w:t>
            </w:r>
          </w:p>
        </w:tc>
      </w:tr>
      <w:tr w:rsidR="00B57331" w:rsidRPr="00124D19" w:rsidTr="00A6313A">
        <w:trPr>
          <w:trHeight w:val="816"/>
        </w:trPr>
        <w:tc>
          <w:tcPr>
            <w:tcW w:w="504"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w:t>
            </w:r>
          </w:p>
        </w:tc>
        <w:tc>
          <w:tcPr>
            <w:tcW w:w="3295" w:type="dxa"/>
            <w:shd w:val="clear" w:color="auto" w:fill="auto"/>
          </w:tcPr>
          <w:p w:rsidR="00F1328E" w:rsidRPr="00124D19" w:rsidRDefault="00F1328E" w:rsidP="00636B9B">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Участник в</w:t>
            </w:r>
            <w:r w:rsidRPr="005B512D">
              <w:rPr>
                <w:rFonts w:ascii="Times New Roman" w:eastAsia="Calibri" w:hAnsi="Times New Roman" w:cs="Times New Roman"/>
                <w:sz w:val="24"/>
                <w:szCs w:val="24"/>
                <w:lang w:val="tt-RU"/>
              </w:rPr>
              <w:t>ебинар</w:t>
            </w:r>
            <w:r>
              <w:rPr>
                <w:rFonts w:ascii="Times New Roman" w:eastAsia="Calibri" w:hAnsi="Times New Roman" w:cs="Times New Roman"/>
                <w:sz w:val="24"/>
                <w:szCs w:val="24"/>
                <w:lang w:val="tt-RU"/>
              </w:rPr>
              <w:t>а</w:t>
            </w:r>
            <w:r w:rsidRPr="005B512D">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по методике обучения иностранным языкам по теме: “Работа в условиях нового Федерального перечня” (2 часа)</w:t>
            </w:r>
          </w:p>
        </w:tc>
        <w:tc>
          <w:tcPr>
            <w:tcW w:w="2313"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Всероссийский</w:t>
            </w:r>
          </w:p>
        </w:tc>
        <w:tc>
          <w:tcPr>
            <w:tcW w:w="2055"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Сертификат</w:t>
            </w:r>
          </w:p>
        </w:tc>
        <w:tc>
          <w:tcPr>
            <w:tcW w:w="1296" w:type="dxa"/>
            <w:shd w:val="clear" w:color="auto" w:fill="auto"/>
          </w:tcPr>
          <w:p w:rsidR="00F1328E"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30.04.2014</w:t>
            </w:r>
          </w:p>
        </w:tc>
      </w:tr>
      <w:tr w:rsidR="00B57331" w:rsidRPr="00124D19" w:rsidTr="00A6313A">
        <w:trPr>
          <w:trHeight w:val="816"/>
        </w:trPr>
        <w:tc>
          <w:tcPr>
            <w:tcW w:w="504"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w:t>
            </w:r>
          </w:p>
        </w:tc>
        <w:tc>
          <w:tcPr>
            <w:tcW w:w="3295" w:type="dxa"/>
            <w:shd w:val="clear" w:color="auto" w:fill="auto"/>
          </w:tcPr>
          <w:p w:rsidR="00F1328E" w:rsidRPr="00124D19" w:rsidRDefault="00F1328E" w:rsidP="00636B9B">
            <w:pPr>
              <w:ind w:left="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Участник в</w:t>
            </w:r>
            <w:r w:rsidRPr="005B512D">
              <w:rPr>
                <w:rFonts w:ascii="Times New Roman" w:eastAsia="Calibri" w:hAnsi="Times New Roman" w:cs="Times New Roman"/>
                <w:sz w:val="24"/>
                <w:szCs w:val="24"/>
                <w:lang w:val="tt-RU"/>
              </w:rPr>
              <w:t>ебинар</w:t>
            </w:r>
            <w:r>
              <w:rPr>
                <w:rFonts w:ascii="Times New Roman" w:eastAsia="Calibri" w:hAnsi="Times New Roman" w:cs="Times New Roman"/>
                <w:sz w:val="24"/>
                <w:szCs w:val="24"/>
                <w:lang w:val="tt-RU"/>
              </w:rPr>
              <w:t>а</w:t>
            </w:r>
            <w:r w:rsidRPr="005B512D">
              <w:rPr>
                <w:rFonts w:ascii="Times New Roman" w:eastAsia="Calibri" w:hAnsi="Times New Roman" w:cs="Times New Roman"/>
                <w:sz w:val="24"/>
                <w:szCs w:val="24"/>
                <w:lang w:val="tt-RU"/>
              </w:rPr>
              <w:t xml:space="preserve"> для учителей английского языка</w:t>
            </w:r>
            <w:r>
              <w:rPr>
                <w:rFonts w:ascii="Times New Roman" w:eastAsia="Calibri" w:hAnsi="Times New Roman" w:cs="Times New Roman"/>
                <w:sz w:val="24"/>
                <w:szCs w:val="24"/>
                <w:lang w:val="tt-RU"/>
              </w:rPr>
              <w:t xml:space="preserve"> по теме: “Обучение английскому языку в условиях ФГОС” (2 часа)</w:t>
            </w:r>
          </w:p>
        </w:tc>
        <w:tc>
          <w:tcPr>
            <w:tcW w:w="2313"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Всероссийский</w:t>
            </w:r>
          </w:p>
        </w:tc>
        <w:tc>
          <w:tcPr>
            <w:tcW w:w="2055"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Сертификат</w:t>
            </w:r>
          </w:p>
        </w:tc>
        <w:tc>
          <w:tcPr>
            <w:tcW w:w="1296"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16.05.2014</w:t>
            </w:r>
          </w:p>
        </w:tc>
      </w:tr>
      <w:tr w:rsidR="00B57331" w:rsidRPr="00124D19" w:rsidTr="00A6313A">
        <w:trPr>
          <w:trHeight w:val="816"/>
        </w:trPr>
        <w:tc>
          <w:tcPr>
            <w:tcW w:w="504"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w:t>
            </w:r>
          </w:p>
        </w:tc>
        <w:tc>
          <w:tcPr>
            <w:tcW w:w="3295" w:type="dxa"/>
            <w:shd w:val="clear" w:color="auto" w:fill="auto"/>
          </w:tcPr>
          <w:p w:rsidR="00F1328E" w:rsidRPr="00124D19" w:rsidRDefault="00F1328E" w:rsidP="00636B9B">
            <w:pPr>
              <w:ind w:left="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Участник в</w:t>
            </w:r>
            <w:r w:rsidRPr="005B512D">
              <w:rPr>
                <w:rFonts w:ascii="Times New Roman" w:eastAsia="Calibri" w:hAnsi="Times New Roman" w:cs="Times New Roman"/>
                <w:sz w:val="24"/>
                <w:szCs w:val="24"/>
                <w:lang w:val="tt-RU"/>
              </w:rPr>
              <w:t>ебинар</w:t>
            </w:r>
            <w:r>
              <w:rPr>
                <w:rFonts w:ascii="Times New Roman" w:eastAsia="Calibri" w:hAnsi="Times New Roman" w:cs="Times New Roman"/>
                <w:sz w:val="24"/>
                <w:szCs w:val="24"/>
                <w:lang w:val="tt-RU"/>
              </w:rPr>
              <w:t>а</w:t>
            </w:r>
            <w:r w:rsidRPr="005B512D">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по методике обучения иностранным языкам по теме: “Обучение полилогическому общению” (2 часа)</w:t>
            </w:r>
          </w:p>
        </w:tc>
        <w:tc>
          <w:tcPr>
            <w:tcW w:w="2313"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Всероссийский</w:t>
            </w:r>
          </w:p>
        </w:tc>
        <w:tc>
          <w:tcPr>
            <w:tcW w:w="2055"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Сертификат</w:t>
            </w:r>
          </w:p>
        </w:tc>
        <w:tc>
          <w:tcPr>
            <w:tcW w:w="1296"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22</w:t>
            </w:r>
            <w:r w:rsidRPr="005B512D">
              <w:rPr>
                <w:rFonts w:ascii="Times New Roman" w:eastAsia="Times New Roman" w:hAnsi="Times New Roman" w:cs="Times New Roman"/>
                <w:sz w:val="24"/>
                <w:szCs w:val="24"/>
                <w:lang w:val="tt-RU" w:eastAsia="ru-RU"/>
              </w:rPr>
              <w:t>.05.2014</w:t>
            </w:r>
          </w:p>
        </w:tc>
      </w:tr>
      <w:tr w:rsidR="00B57331" w:rsidRPr="00124D19" w:rsidTr="00A6313A">
        <w:trPr>
          <w:trHeight w:val="816"/>
        </w:trPr>
        <w:tc>
          <w:tcPr>
            <w:tcW w:w="504"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w:t>
            </w:r>
          </w:p>
        </w:tc>
        <w:tc>
          <w:tcPr>
            <w:tcW w:w="3295" w:type="dxa"/>
            <w:shd w:val="clear" w:color="auto" w:fill="auto"/>
          </w:tcPr>
          <w:p w:rsidR="00F1328E" w:rsidRDefault="00F1328E" w:rsidP="00636B9B">
            <w:pPr>
              <w:contextualSpacing/>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Участник в</w:t>
            </w:r>
            <w:r w:rsidRPr="005B512D">
              <w:rPr>
                <w:rFonts w:ascii="Times New Roman" w:eastAsia="Calibri" w:hAnsi="Times New Roman" w:cs="Times New Roman"/>
                <w:sz w:val="24"/>
                <w:szCs w:val="24"/>
                <w:lang w:val="tt-RU"/>
              </w:rPr>
              <w:t>ебинар</w:t>
            </w:r>
            <w:r>
              <w:rPr>
                <w:rFonts w:ascii="Times New Roman" w:eastAsia="Calibri" w:hAnsi="Times New Roman" w:cs="Times New Roman"/>
                <w:sz w:val="24"/>
                <w:szCs w:val="24"/>
                <w:lang w:val="tt-RU"/>
              </w:rPr>
              <w:t>а</w:t>
            </w:r>
            <w:r w:rsidRPr="005B512D">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по методике обучения иностранным языкам по теме: “Особенности обучения чтению”(2 часа)</w:t>
            </w:r>
          </w:p>
        </w:tc>
        <w:tc>
          <w:tcPr>
            <w:tcW w:w="2313"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Всероссийский</w:t>
            </w:r>
          </w:p>
        </w:tc>
        <w:tc>
          <w:tcPr>
            <w:tcW w:w="2055"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Сертификат</w:t>
            </w:r>
          </w:p>
        </w:tc>
        <w:tc>
          <w:tcPr>
            <w:tcW w:w="1296"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28.05.2014</w:t>
            </w:r>
          </w:p>
        </w:tc>
      </w:tr>
      <w:tr w:rsidR="00B57331" w:rsidRPr="00124D19" w:rsidTr="00A6313A">
        <w:trPr>
          <w:trHeight w:val="816"/>
        </w:trPr>
        <w:tc>
          <w:tcPr>
            <w:tcW w:w="504"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w:t>
            </w:r>
          </w:p>
        </w:tc>
        <w:tc>
          <w:tcPr>
            <w:tcW w:w="3295" w:type="dxa"/>
            <w:shd w:val="clear" w:color="auto" w:fill="auto"/>
          </w:tcPr>
          <w:p w:rsidR="00F1328E" w:rsidRPr="00124D19" w:rsidRDefault="00F1328E" w:rsidP="00636B9B">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Электронный конкурс «Интеллектуальное многоборье Евразия 2013-2014»</w:t>
            </w:r>
          </w:p>
        </w:tc>
        <w:tc>
          <w:tcPr>
            <w:tcW w:w="2313"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Международный</w:t>
            </w:r>
          </w:p>
        </w:tc>
        <w:tc>
          <w:tcPr>
            <w:tcW w:w="2055" w:type="dxa"/>
            <w:shd w:val="clear" w:color="auto" w:fill="auto"/>
          </w:tcPr>
          <w:p w:rsidR="00F1328E"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Сертификат за подготовку победителей</w:t>
            </w:r>
          </w:p>
          <w:p w:rsidR="00F1328E" w:rsidRPr="00124D19" w:rsidRDefault="00F1328E" w:rsidP="00636B9B">
            <w:pPr>
              <w:contextualSpacing/>
              <w:rPr>
                <w:rFonts w:ascii="Times New Roman" w:eastAsia="Times New Roman" w:hAnsi="Times New Roman" w:cs="Times New Roman"/>
                <w:sz w:val="24"/>
                <w:szCs w:val="24"/>
                <w:lang w:val="tt-RU" w:eastAsia="ru-RU"/>
              </w:rPr>
            </w:pPr>
          </w:p>
        </w:tc>
        <w:tc>
          <w:tcPr>
            <w:tcW w:w="1296" w:type="dxa"/>
            <w:shd w:val="clear" w:color="auto" w:fill="auto"/>
          </w:tcPr>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2014</w:t>
            </w:r>
          </w:p>
        </w:tc>
      </w:tr>
      <w:tr w:rsidR="00A6313A" w:rsidRPr="00124D19" w:rsidTr="00A6313A">
        <w:trPr>
          <w:trHeight w:val="816"/>
        </w:trPr>
        <w:tc>
          <w:tcPr>
            <w:tcW w:w="504" w:type="dxa"/>
            <w:shd w:val="clear" w:color="auto" w:fill="auto"/>
          </w:tcPr>
          <w:p w:rsidR="00F1328E" w:rsidRDefault="00F1328E"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7</w:t>
            </w:r>
          </w:p>
        </w:tc>
        <w:tc>
          <w:tcPr>
            <w:tcW w:w="3295" w:type="dxa"/>
            <w:shd w:val="clear" w:color="auto" w:fill="auto"/>
          </w:tcPr>
          <w:p w:rsidR="00F1328E" w:rsidRPr="00F1328E" w:rsidRDefault="00F1328E" w:rsidP="00F1328E">
            <w:pPr>
              <w:ind w:firstLine="851"/>
              <w:jc w:val="both"/>
              <w:rPr>
                <w:rFonts w:ascii="Times New Roman" w:hAnsi="Times New Roman" w:cs="Times New Roman"/>
                <w:sz w:val="24"/>
                <w:szCs w:val="24"/>
              </w:rPr>
            </w:pPr>
            <w:r w:rsidRPr="00F1328E">
              <w:rPr>
                <w:rFonts w:ascii="Times New Roman" w:hAnsi="Times New Roman" w:cs="Times New Roman"/>
                <w:sz w:val="24"/>
                <w:szCs w:val="24"/>
              </w:rPr>
              <w:t xml:space="preserve">Конкурс эссе среди учащихся 10-11 классов города Казани, посвященном году культуры в Российской Федерации и Республике Татарстан в рамках сотрудничества ИМО Управления образования с КНИТУ-КАИ </w:t>
            </w:r>
            <w:r>
              <w:rPr>
                <w:rFonts w:ascii="Times New Roman" w:hAnsi="Times New Roman" w:cs="Times New Roman"/>
                <w:sz w:val="24"/>
                <w:szCs w:val="24"/>
              </w:rPr>
              <w:t>. К</w:t>
            </w:r>
            <w:r w:rsidRPr="00F1328E">
              <w:rPr>
                <w:rFonts w:ascii="Times New Roman" w:hAnsi="Times New Roman" w:cs="Times New Roman"/>
                <w:sz w:val="24"/>
                <w:szCs w:val="24"/>
              </w:rPr>
              <w:t xml:space="preserve">онкурсе эссе </w:t>
            </w:r>
            <w:r w:rsidRPr="00F1328E">
              <w:rPr>
                <w:rFonts w:ascii="Times New Roman" w:hAnsi="Times New Roman" w:cs="Times New Roman"/>
                <w:sz w:val="24"/>
                <w:szCs w:val="24"/>
              </w:rPr>
              <w:lastRenderedPageBreak/>
              <w:t>по теме</w:t>
            </w:r>
            <w:r>
              <w:rPr>
                <w:rFonts w:ascii="Times New Roman" w:hAnsi="Times New Roman" w:cs="Times New Roman"/>
                <w:sz w:val="24"/>
                <w:szCs w:val="24"/>
              </w:rPr>
              <w:t>:</w:t>
            </w:r>
            <w:r w:rsidRPr="00F1328E">
              <w:rPr>
                <w:rFonts w:ascii="Times New Roman" w:hAnsi="Times New Roman" w:cs="Times New Roman"/>
                <w:sz w:val="24"/>
                <w:szCs w:val="24"/>
              </w:rPr>
              <w:t xml:space="preserve"> «Планирование своего будущего: за и против».</w:t>
            </w:r>
          </w:p>
          <w:p w:rsidR="00F1328E" w:rsidRDefault="00F1328E" w:rsidP="00636B9B">
            <w:pPr>
              <w:contextualSpacing/>
              <w:jc w:val="both"/>
              <w:rPr>
                <w:rFonts w:ascii="Times New Roman" w:eastAsia="Times New Roman" w:hAnsi="Times New Roman" w:cs="Times New Roman"/>
                <w:sz w:val="24"/>
                <w:szCs w:val="24"/>
                <w:lang w:eastAsia="ru-RU"/>
              </w:rPr>
            </w:pPr>
          </w:p>
        </w:tc>
        <w:tc>
          <w:tcPr>
            <w:tcW w:w="2313" w:type="dxa"/>
            <w:shd w:val="clear" w:color="auto" w:fill="auto"/>
          </w:tcPr>
          <w:p w:rsidR="00F1328E" w:rsidRPr="00F1328E" w:rsidRDefault="00F1328E" w:rsidP="00636B9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Республиканский</w:t>
            </w:r>
          </w:p>
        </w:tc>
        <w:tc>
          <w:tcPr>
            <w:tcW w:w="2055" w:type="dxa"/>
            <w:shd w:val="clear" w:color="auto" w:fill="auto"/>
          </w:tcPr>
          <w:p w:rsidR="00F1328E" w:rsidRDefault="00F1328E" w:rsidP="00636B9B">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Сертификат</w:t>
            </w:r>
          </w:p>
          <w:p w:rsidR="00F1328E" w:rsidRPr="00124D19" w:rsidRDefault="00F1328E" w:rsidP="00636B9B">
            <w:pPr>
              <w:contextualSpacing/>
              <w:rPr>
                <w:rFonts w:ascii="Times New Roman" w:eastAsia="Times New Roman" w:hAnsi="Times New Roman" w:cs="Times New Roman"/>
                <w:sz w:val="24"/>
                <w:szCs w:val="24"/>
                <w:lang w:val="tt-RU" w:eastAsia="ru-RU"/>
              </w:rPr>
            </w:pPr>
            <w:r>
              <w:rPr>
                <w:rFonts w:ascii="Times New Roman" w:hAnsi="Times New Roman" w:cs="Times New Roman"/>
                <w:sz w:val="24"/>
                <w:szCs w:val="24"/>
              </w:rPr>
              <w:t>(</w:t>
            </w:r>
            <w:r w:rsidRPr="00F1328E">
              <w:rPr>
                <w:rFonts w:ascii="Times New Roman" w:hAnsi="Times New Roman" w:cs="Times New Roman"/>
                <w:sz w:val="24"/>
                <w:szCs w:val="24"/>
              </w:rPr>
              <w:t>Ученик 11А класса Гойман Виктор Константинович</w:t>
            </w:r>
            <w:r>
              <w:rPr>
                <w:rFonts w:ascii="Times New Roman" w:hAnsi="Times New Roman" w:cs="Times New Roman"/>
                <w:sz w:val="24"/>
                <w:szCs w:val="24"/>
              </w:rPr>
              <w:t>)</w:t>
            </w:r>
          </w:p>
        </w:tc>
        <w:tc>
          <w:tcPr>
            <w:tcW w:w="1296" w:type="dxa"/>
            <w:shd w:val="clear" w:color="auto" w:fill="auto"/>
          </w:tcPr>
          <w:p w:rsidR="00F1328E" w:rsidRDefault="00F1328E" w:rsidP="00636B9B">
            <w:pPr>
              <w:contextualSpacing/>
              <w:rPr>
                <w:rFonts w:ascii="Times New Roman" w:eastAsia="Times New Roman" w:hAnsi="Times New Roman" w:cs="Times New Roman"/>
                <w:sz w:val="24"/>
                <w:szCs w:val="24"/>
                <w:lang w:val="tt-RU" w:eastAsia="ru-RU"/>
              </w:rPr>
            </w:pPr>
            <w:r w:rsidRPr="00C57552">
              <w:rPr>
                <w:rFonts w:ascii="Times New Roman" w:hAnsi="Times New Roman" w:cs="Times New Roman"/>
                <w:sz w:val="28"/>
              </w:rPr>
              <w:t>ноябре 2014 года</w:t>
            </w:r>
          </w:p>
        </w:tc>
      </w:tr>
      <w:tr w:rsidR="00A6313A" w:rsidRPr="00124D19" w:rsidTr="00A6313A">
        <w:trPr>
          <w:trHeight w:val="816"/>
        </w:trPr>
        <w:tc>
          <w:tcPr>
            <w:tcW w:w="504" w:type="dxa"/>
            <w:shd w:val="clear" w:color="auto" w:fill="auto"/>
          </w:tcPr>
          <w:p w:rsidR="00F1328E" w:rsidRDefault="00944E1F"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8</w:t>
            </w:r>
          </w:p>
        </w:tc>
        <w:tc>
          <w:tcPr>
            <w:tcW w:w="3295" w:type="dxa"/>
            <w:shd w:val="clear" w:color="auto" w:fill="auto"/>
          </w:tcPr>
          <w:p w:rsidR="009113C7" w:rsidRDefault="00944E1F" w:rsidP="00944E1F">
            <w:pPr>
              <w:jc w:val="both"/>
              <w:rPr>
                <w:rFonts w:ascii="Times New Roman" w:hAnsi="Times New Roman" w:cs="Times New Roman"/>
                <w:sz w:val="24"/>
              </w:rPr>
            </w:pPr>
            <w:r>
              <w:rPr>
                <w:rFonts w:ascii="Times New Roman" w:hAnsi="Times New Roman" w:cs="Times New Roman"/>
                <w:sz w:val="24"/>
              </w:rPr>
              <w:t>Н</w:t>
            </w:r>
            <w:r w:rsidRPr="00944E1F">
              <w:rPr>
                <w:rFonts w:ascii="Times New Roman" w:hAnsi="Times New Roman" w:cs="Times New Roman"/>
                <w:sz w:val="24"/>
              </w:rPr>
              <w:t>аучно-практическая конференция школьников  общеобразовательных учреждений города Казани «Ломоносовские чтения»  для учащихся</w:t>
            </w:r>
            <w:r w:rsidR="009113C7">
              <w:rPr>
                <w:rFonts w:ascii="Times New Roman" w:hAnsi="Times New Roman" w:cs="Times New Roman"/>
                <w:sz w:val="24"/>
              </w:rPr>
              <w:t> </w:t>
            </w:r>
            <w:r w:rsidRPr="00944E1F">
              <w:rPr>
                <w:rFonts w:ascii="Times New Roman" w:hAnsi="Times New Roman" w:cs="Times New Roman"/>
                <w:sz w:val="24"/>
              </w:rPr>
              <w:t>8-11 классов</w:t>
            </w:r>
            <w:r w:rsidR="009113C7">
              <w:rPr>
                <w:rFonts w:ascii="Times New Roman" w:hAnsi="Times New Roman" w:cs="Times New Roman"/>
                <w:sz w:val="24"/>
              </w:rPr>
              <w:t>.</w:t>
            </w:r>
          </w:p>
          <w:p w:rsidR="00944E1F" w:rsidRPr="00C57552" w:rsidRDefault="009113C7" w:rsidP="00944E1F">
            <w:pPr>
              <w:jc w:val="both"/>
              <w:rPr>
                <w:rFonts w:ascii="Times New Roman" w:hAnsi="Times New Roman" w:cs="Times New Roman"/>
                <w:sz w:val="28"/>
              </w:rPr>
            </w:pPr>
            <w:r>
              <w:rPr>
                <w:rFonts w:ascii="Times New Roman" w:hAnsi="Times New Roman" w:cs="Times New Roman"/>
                <w:sz w:val="24"/>
              </w:rPr>
              <w:t xml:space="preserve"> П</w:t>
            </w:r>
            <w:r w:rsidR="00944E1F" w:rsidRPr="00944E1F">
              <w:rPr>
                <w:rFonts w:ascii="Times New Roman" w:hAnsi="Times New Roman" w:cs="Times New Roman"/>
                <w:sz w:val="24"/>
              </w:rPr>
              <w:t>роект в</w:t>
            </w:r>
            <w:r>
              <w:rPr>
                <w:rFonts w:ascii="Times New Roman" w:hAnsi="Times New Roman" w:cs="Times New Roman"/>
                <w:sz w:val="24"/>
              </w:rPr>
              <w:t xml:space="preserve"> секции  «А</w:t>
            </w:r>
            <w:r w:rsidR="00944E1F" w:rsidRPr="00944E1F">
              <w:rPr>
                <w:rFonts w:ascii="Times New Roman" w:hAnsi="Times New Roman" w:cs="Times New Roman"/>
                <w:sz w:val="24"/>
              </w:rPr>
              <w:t>нглийский язык (страноведение)», по теме «Культурные связи России и Великобритании: прошлое и настоящее». напечатаны в Сборнике тезисов 19 научно-практической конференции «Ломоносовские чтения»</w:t>
            </w:r>
          </w:p>
          <w:p w:rsidR="00F1328E" w:rsidRPr="00F1328E" w:rsidRDefault="00F1328E" w:rsidP="00F1328E">
            <w:pPr>
              <w:ind w:firstLine="851"/>
              <w:jc w:val="both"/>
              <w:rPr>
                <w:rFonts w:ascii="Times New Roman" w:hAnsi="Times New Roman" w:cs="Times New Roman"/>
                <w:sz w:val="24"/>
                <w:szCs w:val="24"/>
              </w:rPr>
            </w:pPr>
          </w:p>
        </w:tc>
        <w:tc>
          <w:tcPr>
            <w:tcW w:w="2313" w:type="dxa"/>
            <w:shd w:val="clear" w:color="auto" w:fill="auto"/>
          </w:tcPr>
          <w:p w:rsidR="00F1328E" w:rsidRDefault="00FB6F99" w:rsidP="00636B9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Городской </w:t>
            </w:r>
          </w:p>
        </w:tc>
        <w:tc>
          <w:tcPr>
            <w:tcW w:w="2055" w:type="dxa"/>
            <w:shd w:val="clear" w:color="auto" w:fill="auto"/>
          </w:tcPr>
          <w:p w:rsidR="00944E1F" w:rsidRDefault="00944E1F" w:rsidP="00944E1F">
            <w:pPr>
              <w:contextualSpacing/>
              <w:rPr>
                <w:rFonts w:ascii="Times New Roman" w:eastAsia="Times New Roman" w:hAnsi="Times New Roman" w:cs="Times New Roman"/>
                <w:sz w:val="24"/>
                <w:szCs w:val="24"/>
                <w:lang w:val="tt-RU" w:eastAsia="ru-RU"/>
              </w:rPr>
            </w:pPr>
            <w:r w:rsidRPr="005B512D">
              <w:rPr>
                <w:rFonts w:ascii="Times New Roman" w:eastAsia="Times New Roman" w:hAnsi="Times New Roman" w:cs="Times New Roman"/>
                <w:sz w:val="24"/>
                <w:szCs w:val="24"/>
                <w:lang w:val="tt-RU" w:eastAsia="ru-RU"/>
              </w:rPr>
              <w:t>Сертификат</w:t>
            </w:r>
          </w:p>
          <w:p w:rsidR="00F1328E" w:rsidRPr="005B512D" w:rsidRDefault="00944E1F" w:rsidP="00944E1F">
            <w:pPr>
              <w:contextualSpacing/>
              <w:rPr>
                <w:rFonts w:ascii="Times New Roman" w:eastAsia="Times New Roman" w:hAnsi="Times New Roman" w:cs="Times New Roman"/>
                <w:sz w:val="24"/>
                <w:szCs w:val="24"/>
                <w:lang w:val="tt-RU" w:eastAsia="ru-RU"/>
              </w:rPr>
            </w:pPr>
            <w:r>
              <w:rPr>
                <w:rFonts w:ascii="Times New Roman" w:hAnsi="Times New Roman" w:cs="Times New Roman"/>
                <w:sz w:val="24"/>
                <w:szCs w:val="24"/>
              </w:rPr>
              <w:t>(Ученица</w:t>
            </w:r>
            <w:r w:rsidRPr="00F1328E">
              <w:rPr>
                <w:rFonts w:ascii="Times New Roman" w:hAnsi="Times New Roman" w:cs="Times New Roman"/>
                <w:sz w:val="24"/>
                <w:szCs w:val="24"/>
              </w:rPr>
              <w:t xml:space="preserve"> </w:t>
            </w:r>
            <w:r>
              <w:rPr>
                <w:rFonts w:ascii="Times New Roman" w:hAnsi="Times New Roman" w:cs="Times New Roman"/>
                <w:sz w:val="24"/>
                <w:szCs w:val="24"/>
              </w:rPr>
              <w:t>8</w:t>
            </w:r>
            <w:r w:rsidRPr="00F1328E">
              <w:rPr>
                <w:rFonts w:ascii="Times New Roman" w:hAnsi="Times New Roman" w:cs="Times New Roman"/>
                <w:sz w:val="24"/>
                <w:szCs w:val="24"/>
              </w:rPr>
              <w:t xml:space="preserve">А </w:t>
            </w:r>
            <w:r>
              <w:rPr>
                <w:rFonts w:ascii="Times New Roman" w:hAnsi="Times New Roman" w:cs="Times New Roman"/>
                <w:sz w:val="24"/>
                <w:szCs w:val="24"/>
              </w:rPr>
              <w:t xml:space="preserve">класса </w:t>
            </w:r>
            <w:r w:rsidRPr="00944E1F">
              <w:rPr>
                <w:rFonts w:ascii="Times New Roman" w:hAnsi="Times New Roman" w:cs="Times New Roman"/>
                <w:sz w:val="24"/>
              </w:rPr>
              <w:t>Ибрагимова Айгуль Ринатовна</w:t>
            </w:r>
            <w:r>
              <w:rPr>
                <w:rFonts w:ascii="Times New Roman" w:hAnsi="Times New Roman" w:cs="Times New Roman"/>
                <w:sz w:val="24"/>
                <w:szCs w:val="24"/>
              </w:rPr>
              <w:t>)</w:t>
            </w:r>
          </w:p>
        </w:tc>
        <w:tc>
          <w:tcPr>
            <w:tcW w:w="1296" w:type="dxa"/>
            <w:shd w:val="clear" w:color="auto" w:fill="auto"/>
          </w:tcPr>
          <w:p w:rsidR="00F1328E" w:rsidRPr="00C57552" w:rsidRDefault="00944E1F" w:rsidP="00636B9B">
            <w:pPr>
              <w:contextualSpacing/>
              <w:rPr>
                <w:rFonts w:ascii="Times New Roman" w:hAnsi="Times New Roman" w:cs="Times New Roman"/>
                <w:sz w:val="28"/>
              </w:rPr>
            </w:pPr>
            <w:r w:rsidRPr="00944E1F">
              <w:rPr>
                <w:rFonts w:ascii="Times New Roman" w:hAnsi="Times New Roman" w:cs="Times New Roman"/>
                <w:sz w:val="24"/>
              </w:rPr>
              <w:t>14 февраля 2015 года</w:t>
            </w:r>
          </w:p>
        </w:tc>
      </w:tr>
      <w:tr w:rsidR="007E0431" w:rsidRPr="00124D19" w:rsidTr="00A6313A">
        <w:trPr>
          <w:trHeight w:val="816"/>
        </w:trPr>
        <w:tc>
          <w:tcPr>
            <w:tcW w:w="504" w:type="dxa"/>
            <w:shd w:val="clear" w:color="auto" w:fill="auto"/>
          </w:tcPr>
          <w:p w:rsidR="007E0431" w:rsidRPr="007E0431" w:rsidRDefault="007E0431" w:rsidP="007E0431">
            <w:pPr>
              <w:contextualSpacing/>
              <w:jc w:val="both"/>
              <w:rPr>
                <w:rFonts w:ascii="Times New Roman" w:eastAsia="Times New Roman" w:hAnsi="Times New Roman" w:cs="Times New Roman"/>
                <w:sz w:val="24"/>
                <w:szCs w:val="24"/>
                <w:lang w:val="tt-RU" w:eastAsia="ru-RU"/>
              </w:rPr>
            </w:pPr>
            <w:r w:rsidRPr="007E0431">
              <w:rPr>
                <w:rFonts w:ascii="Times New Roman" w:eastAsia="Times New Roman" w:hAnsi="Times New Roman" w:cs="Times New Roman"/>
                <w:sz w:val="24"/>
                <w:szCs w:val="24"/>
                <w:lang w:val="tt-RU" w:eastAsia="ru-RU"/>
              </w:rPr>
              <w:t>9</w:t>
            </w:r>
          </w:p>
        </w:tc>
        <w:tc>
          <w:tcPr>
            <w:tcW w:w="3295" w:type="dxa"/>
            <w:shd w:val="clear" w:color="auto" w:fill="auto"/>
          </w:tcPr>
          <w:p w:rsidR="007E0431" w:rsidRPr="007E0431" w:rsidRDefault="007E0431" w:rsidP="007E0431">
            <w:pPr>
              <w:rPr>
                <w:rFonts w:ascii="Times New Roman" w:hAnsi="Times New Roman" w:cs="Times New Roman"/>
                <w:sz w:val="24"/>
                <w:szCs w:val="24"/>
              </w:rPr>
            </w:pPr>
            <w:r>
              <w:rPr>
                <w:rFonts w:ascii="Times New Roman" w:hAnsi="Times New Roman" w:cs="Times New Roman"/>
                <w:sz w:val="24"/>
                <w:szCs w:val="24"/>
              </w:rPr>
              <w:t>В рамках</w:t>
            </w:r>
            <w:r w:rsidRPr="007E0431">
              <w:rPr>
                <w:rFonts w:ascii="Times New Roman" w:hAnsi="Times New Roman" w:cs="Times New Roman"/>
                <w:sz w:val="24"/>
                <w:szCs w:val="24"/>
              </w:rPr>
              <w:t xml:space="preserve"> Дня защитника Отечества</w:t>
            </w:r>
            <w:r>
              <w:rPr>
                <w:rFonts w:ascii="Times New Roman" w:hAnsi="Times New Roman" w:cs="Times New Roman"/>
                <w:sz w:val="24"/>
                <w:szCs w:val="24"/>
              </w:rPr>
              <w:t xml:space="preserve"> </w:t>
            </w:r>
            <w:r w:rsidRPr="007E0431">
              <w:rPr>
                <w:rFonts w:ascii="Times New Roman" w:hAnsi="Times New Roman" w:cs="Times New Roman"/>
                <w:sz w:val="24"/>
                <w:szCs w:val="24"/>
              </w:rPr>
              <w:t xml:space="preserve"> конкурс «Мистер Х» среди молодых педагогов-мужчин образовательных учреждений столицы РТ</w:t>
            </w:r>
            <w:r>
              <w:rPr>
                <w:rFonts w:ascii="Times New Roman" w:hAnsi="Times New Roman" w:cs="Times New Roman"/>
                <w:sz w:val="24"/>
                <w:szCs w:val="24"/>
              </w:rPr>
              <w:t xml:space="preserve"> </w:t>
            </w:r>
          </w:p>
        </w:tc>
        <w:tc>
          <w:tcPr>
            <w:tcW w:w="2313" w:type="dxa"/>
            <w:shd w:val="clear" w:color="auto" w:fill="auto"/>
          </w:tcPr>
          <w:p w:rsidR="007E0431" w:rsidRDefault="001961E5" w:rsidP="00636B9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Городской </w:t>
            </w:r>
          </w:p>
        </w:tc>
        <w:tc>
          <w:tcPr>
            <w:tcW w:w="2055" w:type="dxa"/>
            <w:shd w:val="clear" w:color="auto" w:fill="auto"/>
          </w:tcPr>
          <w:p w:rsidR="007E0431" w:rsidRDefault="007E0431" w:rsidP="00944E1F">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Лауреат </w:t>
            </w:r>
          </w:p>
          <w:p w:rsidR="007E0431" w:rsidRPr="005B512D" w:rsidRDefault="007E0431" w:rsidP="007E0431">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(Диплом ,5 место)</w:t>
            </w:r>
          </w:p>
        </w:tc>
        <w:tc>
          <w:tcPr>
            <w:tcW w:w="1296" w:type="dxa"/>
            <w:shd w:val="clear" w:color="auto" w:fill="auto"/>
          </w:tcPr>
          <w:p w:rsidR="007E0431" w:rsidRPr="00944E1F" w:rsidRDefault="007E0431" w:rsidP="00636B9B">
            <w:pPr>
              <w:contextualSpacing/>
              <w:rPr>
                <w:rFonts w:ascii="Times New Roman" w:hAnsi="Times New Roman" w:cs="Times New Roman"/>
                <w:sz w:val="24"/>
              </w:rPr>
            </w:pPr>
            <w:r w:rsidRPr="007E0431">
              <w:rPr>
                <w:rFonts w:ascii="Times New Roman" w:hAnsi="Times New Roman" w:cs="Times New Roman"/>
                <w:sz w:val="24"/>
                <w:szCs w:val="24"/>
              </w:rPr>
              <w:t>18 февраля 2015 года</w:t>
            </w:r>
          </w:p>
        </w:tc>
      </w:tr>
      <w:tr w:rsidR="007E4EC4" w:rsidRPr="00124D19" w:rsidTr="00A6313A">
        <w:trPr>
          <w:trHeight w:val="816"/>
        </w:trPr>
        <w:tc>
          <w:tcPr>
            <w:tcW w:w="504" w:type="dxa"/>
            <w:shd w:val="clear" w:color="auto" w:fill="auto"/>
          </w:tcPr>
          <w:p w:rsidR="007E4EC4" w:rsidRPr="007E0431" w:rsidRDefault="007E4EC4"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10</w:t>
            </w:r>
          </w:p>
        </w:tc>
        <w:tc>
          <w:tcPr>
            <w:tcW w:w="3295" w:type="dxa"/>
            <w:shd w:val="clear" w:color="auto" w:fill="auto"/>
          </w:tcPr>
          <w:p w:rsidR="007E4EC4" w:rsidRPr="00E632B9" w:rsidRDefault="007E4EC4" w:rsidP="00E632B9">
            <w:pPr>
              <w:ind w:firstLine="851"/>
              <w:rPr>
                <w:rFonts w:ascii="Times New Roman" w:hAnsi="Times New Roman" w:cs="Times New Roman"/>
                <w:sz w:val="24"/>
                <w:szCs w:val="28"/>
              </w:rPr>
            </w:pPr>
            <w:r>
              <w:rPr>
                <w:rFonts w:ascii="Times New Roman" w:hAnsi="Times New Roman" w:cs="Times New Roman"/>
                <w:sz w:val="24"/>
                <w:szCs w:val="28"/>
              </w:rPr>
              <w:t>С</w:t>
            </w:r>
            <w:r w:rsidRPr="00E632B9">
              <w:rPr>
                <w:rFonts w:ascii="Times New Roman" w:hAnsi="Times New Roman" w:cs="Times New Roman"/>
                <w:sz w:val="24"/>
                <w:szCs w:val="28"/>
              </w:rPr>
              <w:t xml:space="preserve">еминаре «Эффективная система подготовки учащихся к высоким результатам на ЕГЭ по английскому языку» </w:t>
            </w:r>
          </w:p>
          <w:p w:rsidR="007E4EC4" w:rsidRDefault="007E4EC4" w:rsidP="007E0431">
            <w:pPr>
              <w:rPr>
                <w:rFonts w:ascii="Times New Roman" w:hAnsi="Times New Roman" w:cs="Times New Roman"/>
                <w:sz w:val="24"/>
                <w:szCs w:val="24"/>
              </w:rPr>
            </w:pPr>
          </w:p>
        </w:tc>
        <w:tc>
          <w:tcPr>
            <w:tcW w:w="2313" w:type="dxa"/>
            <w:shd w:val="clear" w:color="auto" w:fill="auto"/>
          </w:tcPr>
          <w:p w:rsidR="007E4EC4" w:rsidRDefault="007E4EC4" w:rsidP="00636B9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w:t>
            </w:r>
          </w:p>
        </w:tc>
        <w:tc>
          <w:tcPr>
            <w:tcW w:w="2055" w:type="dxa"/>
            <w:shd w:val="clear" w:color="auto" w:fill="auto"/>
          </w:tcPr>
          <w:p w:rsidR="007E4EC4" w:rsidRDefault="007E4EC4" w:rsidP="00636B9B">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Сертификат</w:t>
            </w:r>
          </w:p>
        </w:tc>
        <w:tc>
          <w:tcPr>
            <w:tcW w:w="1296" w:type="dxa"/>
            <w:shd w:val="clear" w:color="auto" w:fill="auto"/>
          </w:tcPr>
          <w:p w:rsidR="007E4EC4" w:rsidRPr="00E632B9" w:rsidRDefault="007E4EC4" w:rsidP="00636B9B">
            <w:pPr>
              <w:contextualSpacing/>
              <w:rPr>
                <w:rFonts w:ascii="Times New Roman" w:hAnsi="Times New Roman" w:cs="Times New Roman"/>
                <w:sz w:val="24"/>
                <w:szCs w:val="24"/>
                <w:lang w:val="tt-RU"/>
              </w:rPr>
            </w:pPr>
            <w:r w:rsidRPr="00E632B9">
              <w:rPr>
                <w:rFonts w:ascii="Times New Roman" w:hAnsi="Times New Roman" w:cs="Times New Roman"/>
                <w:sz w:val="24"/>
                <w:szCs w:val="28"/>
              </w:rPr>
              <w:t>20 апреля 2015 года</w:t>
            </w:r>
          </w:p>
        </w:tc>
      </w:tr>
      <w:tr w:rsidR="007E4EC4" w:rsidRPr="00124D19" w:rsidTr="00A6313A">
        <w:trPr>
          <w:trHeight w:val="816"/>
        </w:trPr>
        <w:tc>
          <w:tcPr>
            <w:tcW w:w="504" w:type="dxa"/>
            <w:shd w:val="clear" w:color="auto" w:fill="auto"/>
          </w:tcPr>
          <w:p w:rsidR="007E4EC4" w:rsidRDefault="00B31FB0"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11</w:t>
            </w:r>
          </w:p>
        </w:tc>
        <w:tc>
          <w:tcPr>
            <w:tcW w:w="3295" w:type="dxa"/>
            <w:shd w:val="clear" w:color="auto" w:fill="auto"/>
          </w:tcPr>
          <w:p w:rsidR="007E4EC4" w:rsidRPr="00AD0AF5" w:rsidRDefault="007E4EC4" w:rsidP="007E4EC4">
            <w:pPr>
              <w:jc w:val="both"/>
              <w:rPr>
                <w:rFonts w:ascii="Times New Roman" w:hAnsi="Times New Roman" w:cs="Times New Roman"/>
                <w:sz w:val="28"/>
                <w:szCs w:val="28"/>
              </w:rPr>
            </w:pPr>
            <w:r>
              <w:rPr>
                <w:rFonts w:ascii="Times New Roman" w:hAnsi="Times New Roman" w:cs="Times New Roman"/>
                <w:sz w:val="28"/>
                <w:szCs w:val="28"/>
              </w:rPr>
              <w:t>Опубликован авторский материал на сайте интернет-проекта «Копилка уроков-сайт для учителей»</w:t>
            </w:r>
          </w:p>
          <w:p w:rsidR="007E4EC4" w:rsidRDefault="007E4EC4" w:rsidP="00E632B9">
            <w:pPr>
              <w:ind w:firstLine="851"/>
              <w:rPr>
                <w:rFonts w:ascii="Times New Roman" w:hAnsi="Times New Roman" w:cs="Times New Roman"/>
                <w:sz w:val="24"/>
                <w:szCs w:val="28"/>
              </w:rPr>
            </w:pPr>
          </w:p>
        </w:tc>
        <w:tc>
          <w:tcPr>
            <w:tcW w:w="2313" w:type="dxa"/>
            <w:shd w:val="clear" w:color="auto" w:fill="auto"/>
          </w:tcPr>
          <w:p w:rsidR="007E4EC4" w:rsidRDefault="007E4EC4" w:rsidP="00636B9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Всероссийский</w:t>
            </w:r>
          </w:p>
        </w:tc>
        <w:tc>
          <w:tcPr>
            <w:tcW w:w="2055" w:type="dxa"/>
            <w:shd w:val="clear" w:color="auto" w:fill="auto"/>
          </w:tcPr>
          <w:p w:rsidR="007E4EC4" w:rsidRDefault="007E4EC4" w:rsidP="00944E1F">
            <w:pPr>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Сертификат</w:t>
            </w:r>
          </w:p>
        </w:tc>
        <w:tc>
          <w:tcPr>
            <w:tcW w:w="1296" w:type="dxa"/>
            <w:shd w:val="clear" w:color="auto" w:fill="auto"/>
          </w:tcPr>
          <w:p w:rsidR="007E4EC4" w:rsidRPr="00E632B9" w:rsidRDefault="007E4EC4" w:rsidP="00636B9B">
            <w:pPr>
              <w:contextualSpacing/>
              <w:rPr>
                <w:rFonts w:ascii="Times New Roman" w:hAnsi="Times New Roman" w:cs="Times New Roman"/>
                <w:sz w:val="24"/>
                <w:szCs w:val="28"/>
                <w:lang w:val="tt-RU"/>
              </w:rPr>
            </w:pPr>
            <w:r>
              <w:rPr>
                <w:rFonts w:ascii="Times New Roman" w:hAnsi="Times New Roman" w:cs="Times New Roman"/>
                <w:sz w:val="28"/>
                <w:szCs w:val="28"/>
              </w:rPr>
              <w:t>29 апреля 2015 года</w:t>
            </w:r>
          </w:p>
        </w:tc>
      </w:tr>
      <w:tr w:rsidR="00B31FB0" w:rsidRPr="00124D19" w:rsidTr="00A6313A">
        <w:trPr>
          <w:trHeight w:val="816"/>
        </w:trPr>
        <w:tc>
          <w:tcPr>
            <w:tcW w:w="504" w:type="dxa"/>
            <w:shd w:val="clear" w:color="auto" w:fill="auto"/>
          </w:tcPr>
          <w:p w:rsidR="00B31FB0" w:rsidRDefault="00B31FB0"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12</w:t>
            </w:r>
          </w:p>
        </w:tc>
        <w:tc>
          <w:tcPr>
            <w:tcW w:w="3295" w:type="dxa"/>
            <w:shd w:val="clear" w:color="auto" w:fill="auto"/>
          </w:tcPr>
          <w:p w:rsidR="00B31FB0" w:rsidRDefault="00B57331" w:rsidP="00282C78">
            <w:pPr>
              <w:jc w:val="both"/>
              <w:rPr>
                <w:rFonts w:ascii="Times New Roman" w:hAnsi="Times New Roman" w:cs="Times New Roman"/>
                <w:sz w:val="28"/>
                <w:szCs w:val="28"/>
              </w:rPr>
            </w:pPr>
            <w:r>
              <w:rPr>
                <w:rStyle w:val="ad"/>
                <w:rFonts w:ascii="Times New Roman" w:hAnsi="Times New Roman" w:cs="Times New Roman"/>
                <w:b w:val="0"/>
                <w:sz w:val="28"/>
                <w:szCs w:val="28"/>
                <w:shd w:val="clear" w:color="auto" w:fill="FFFFFF"/>
              </w:rPr>
              <w:t>К</w:t>
            </w:r>
            <w:r w:rsidR="00B31FB0" w:rsidRPr="00B57331">
              <w:rPr>
                <w:rStyle w:val="ad"/>
                <w:rFonts w:ascii="Times New Roman" w:hAnsi="Times New Roman" w:cs="Times New Roman"/>
                <w:b w:val="0"/>
                <w:sz w:val="28"/>
                <w:szCs w:val="28"/>
                <w:shd w:val="clear" w:color="auto" w:fill="FFFFFF"/>
              </w:rPr>
              <w:t xml:space="preserve">онкурс "Интеллектуальное многоборье Евразия </w:t>
            </w:r>
            <w:r w:rsidR="00B31FB0" w:rsidRPr="00B57331">
              <w:rPr>
                <w:rStyle w:val="ad"/>
                <w:rFonts w:ascii="Times New Roman" w:hAnsi="Times New Roman" w:cs="Times New Roman"/>
                <w:b w:val="0"/>
                <w:sz w:val="28"/>
                <w:szCs w:val="28"/>
                <w:shd w:val="clear" w:color="auto" w:fill="FFFFFF"/>
              </w:rPr>
              <w:lastRenderedPageBreak/>
              <w:t>2015" для учащихся 2-х - 11-х классов, а также студентов СПО</w:t>
            </w:r>
            <w:r w:rsidR="00B31FB0" w:rsidRPr="00B57331">
              <w:rPr>
                <w:rFonts w:ascii="Times New Roman" w:hAnsi="Times New Roman" w:cs="Times New Roman"/>
                <w:b/>
                <w:sz w:val="28"/>
                <w:szCs w:val="28"/>
                <w:shd w:val="clear" w:color="auto" w:fill="FFFFFF"/>
              </w:rPr>
              <w:t> по всем предметным конкурсам </w:t>
            </w:r>
          </w:p>
        </w:tc>
        <w:tc>
          <w:tcPr>
            <w:tcW w:w="2313" w:type="dxa"/>
            <w:shd w:val="clear" w:color="auto" w:fill="auto"/>
          </w:tcPr>
          <w:p w:rsidR="00B31FB0" w:rsidRDefault="00996F5E" w:rsidP="00636B9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Международный</w:t>
            </w:r>
          </w:p>
        </w:tc>
        <w:tc>
          <w:tcPr>
            <w:tcW w:w="2055" w:type="dxa"/>
            <w:shd w:val="clear" w:color="auto" w:fill="auto"/>
          </w:tcPr>
          <w:p w:rsidR="00B31FB0" w:rsidRPr="00B57331" w:rsidRDefault="00B57331" w:rsidP="00B57331">
            <w:pPr>
              <w:contextualSpacing/>
              <w:rPr>
                <w:rFonts w:ascii="Times New Roman" w:eastAsia="Times New Roman" w:hAnsi="Times New Roman" w:cs="Times New Roman"/>
                <w:sz w:val="24"/>
                <w:szCs w:val="24"/>
                <w:lang w:val="tt-RU" w:eastAsia="ru-RU"/>
              </w:rPr>
            </w:pPr>
            <w:r w:rsidRPr="00B57331">
              <w:rPr>
                <w:rFonts w:ascii="Times New Roman" w:hAnsi="Times New Roman" w:cs="Times New Roman"/>
                <w:sz w:val="28"/>
              </w:rPr>
              <w:t xml:space="preserve">Сертификаты </w:t>
            </w:r>
            <w:r>
              <w:rPr>
                <w:rFonts w:ascii="Times New Roman" w:hAnsi="Times New Roman" w:cs="Times New Roman"/>
                <w:sz w:val="28"/>
              </w:rPr>
              <w:t>(</w:t>
            </w:r>
            <w:r w:rsidRPr="00B57331">
              <w:rPr>
                <w:rFonts w:ascii="Times New Roman" w:hAnsi="Times New Roman" w:cs="Times New Roman"/>
                <w:sz w:val="28"/>
              </w:rPr>
              <w:t>подготовил 11 детей</w:t>
            </w:r>
            <w:r>
              <w:rPr>
                <w:rFonts w:ascii="Times New Roman" w:hAnsi="Times New Roman" w:cs="Times New Roman"/>
                <w:sz w:val="28"/>
              </w:rPr>
              <w:t>)</w:t>
            </w:r>
            <w:r w:rsidRPr="00B57331">
              <w:rPr>
                <w:rFonts w:ascii="Times New Roman" w:hAnsi="Times New Roman" w:cs="Times New Roman"/>
                <w:sz w:val="28"/>
              </w:rPr>
              <w:t xml:space="preserve">, </w:t>
            </w:r>
            <w:r>
              <w:rPr>
                <w:rFonts w:ascii="Times New Roman" w:hAnsi="Times New Roman" w:cs="Times New Roman"/>
                <w:sz w:val="28"/>
              </w:rPr>
              <w:lastRenderedPageBreak/>
              <w:t xml:space="preserve">Дипломы (2 </w:t>
            </w:r>
            <w:r w:rsidRPr="00B57331">
              <w:rPr>
                <w:rFonts w:ascii="Times New Roman" w:hAnsi="Times New Roman" w:cs="Times New Roman"/>
                <w:sz w:val="28"/>
              </w:rPr>
              <w:t>победителя</w:t>
            </w:r>
            <w:r>
              <w:rPr>
                <w:rFonts w:ascii="Times New Roman" w:hAnsi="Times New Roman" w:cs="Times New Roman"/>
                <w:sz w:val="28"/>
              </w:rPr>
              <w:t>)</w:t>
            </w:r>
          </w:p>
        </w:tc>
        <w:tc>
          <w:tcPr>
            <w:tcW w:w="1296" w:type="dxa"/>
            <w:shd w:val="clear" w:color="auto" w:fill="auto"/>
          </w:tcPr>
          <w:p w:rsidR="00B31FB0" w:rsidRDefault="00B57331" w:rsidP="00636B9B">
            <w:pPr>
              <w:contextualSpacing/>
              <w:rPr>
                <w:rFonts w:ascii="Times New Roman" w:hAnsi="Times New Roman" w:cs="Times New Roman"/>
                <w:sz w:val="28"/>
                <w:szCs w:val="28"/>
              </w:rPr>
            </w:pPr>
            <w:r w:rsidRPr="00B57331">
              <w:rPr>
                <w:rFonts w:ascii="Times New Roman" w:hAnsi="Times New Roman" w:cs="Times New Roman"/>
                <w:b/>
                <w:sz w:val="28"/>
                <w:szCs w:val="28"/>
                <w:shd w:val="clear" w:color="auto" w:fill="FFFFFF"/>
              </w:rPr>
              <w:lastRenderedPageBreak/>
              <w:t>5 мая 2015 года </w:t>
            </w:r>
          </w:p>
        </w:tc>
      </w:tr>
      <w:tr w:rsidR="009C0FD3" w:rsidRPr="00124D19" w:rsidTr="00A6313A">
        <w:trPr>
          <w:trHeight w:val="816"/>
        </w:trPr>
        <w:tc>
          <w:tcPr>
            <w:tcW w:w="504" w:type="dxa"/>
            <w:shd w:val="clear" w:color="auto" w:fill="auto"/>
          </w:tcPr>
          <w:p w:rsidR="009C0FD3" w:rsidRDefault="009C0FD3"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13</w:t>
            </w:r>
          </w:p>
        </w:tc>
        <w:tc>
          <w:tcPr>
            <w:tcW w:w="3295" w:type="dxa"/>
            <w:shd w:val="clear" w:color="auto" w:fill="auto"/>
          </w:tcPr>
          <w:p w:rsidR="009C0FD3" w:rsidRDefault="009C0FD3" w:rsidP="009C0FD3">
            <w:pPr>
              <w:jc w:val="both"/>
              <w:rPr>
                <w:rFonts w:ascii="Times New Roman" w:hAnsi="Times New Roman" w:cs="Times New Roman"/>
                <w:sz w:val="28"/>
              </w:rPr>
            </w:pPr>
            <w:r w:rsidRPr="00AD0AF5">
              <w:rPr>
                <w:rFonts w:ascii="Times New Roman" w:hAnsi="Times New Roman" w:cs="Times New Roman"/>
                <w:sz w:val="28"/>
                <w:szCs w:val="28"/>
              </w:rPr>
              <w:t>Всероссийский</w:t>
            </w:r>
            <w:r>
              <w:rPr>
                <w:rFonts w:ascii="Times New Roman" w:hAnsi="Times New Roman" w:cs="Times New Roman"/>
                <w:sz w:val="28"/>
                <w:szCs w:val="28"/>
              </w:rPr>
              <w:t xml:space="preserve"> конкурс</w:t>
            </w:r>
            <w:r w:rsidRPr="00AD0AF5">
              <w:rPr>
                <w:rFonts w:ascii="Times New Roman" w:hAnsi="Times New Roman" w:cs="Times New Roman"/>
                <w:sz w:val="28"/>
                <w:szCs w:val="28"/>
              </w:rPr>
              <w:t xml:space="preserve"> для учащихся 5-8 классов «Excellent English»</w:t>
            </w:r>
          </w:p>
          <w:p w:rsidR="009C0FD3" w:rsidRDefault="009C0FD3" w:rsidP="00282C78">
            <w:pPr>
              <w:jc w:val="both"/>
              <w:rPr>
                <w:rStyle w:val="ad"/>
                <w:rFonts w:ascii="Times New Roman" w:hAnsi="Times New Roman" w:cs="Times New Roman"/>
                <w:b w:val="0"/>
                <w:sz w:val="28"/>
                <w:szCs w:val="28"/>
                <w:shd w:val="clear" w:color="auto" w:fill="FFFFFF"/>
              </w:rPr>
            </w:pPr>
          </w:p>
        </w:tc>
        <w:tc>
          <w:tcPr>
            <w:tcW w:w="2313" w:type="dxa"/>
            <w:shd w:val="clear" w:color="auto" w:fill="auto"/>
          </w:tcPr>
          <w:p w:rsidR="009C0FD3" w:rsidRDefault="009C0FD3" w:rsidP="00636B9B">
            <w:pPr>
              <w:contextualSpacing/>
              <w:rPr>
                <w:rFonts w:ascii="Times New Roman" w:eastAsia="Times New Roman" w:hAnsi="Times New Roman" w:cs="Times New Roman"/>
                <w:sz w:val="24"/>
                <w:szCs w:val="24"/>
                <w:lang w:eastAsia="ru-RU"/>
              </w:rPr>
            </w:pPr>
            <w:r w:rsidRPr="00AD0AF5">
              <w:rPr>
                <w:rFonts w:ascii="Times New Roman" w:hAnsi="Times New Roman" w:cs="Times New Roman"/>
                <w:sz w:val="28"/>
                <w:szCs w:val="28"/>
              </w:rPr>
              <w:t>Всероссийский</w:t>
            </w:r>
          </w:p>
        </w:tc>
        <w:tc>
          <w:tcPr>
            <w:tcW w:w="2055" w:type="dxa"/>
            <w:shd w:val="clear" w:color="auto" w:fill="auto"/>
          </w:tcPr>
          <w:p w:rsidR="009C0FD3" w:rsidRPr="00B57331" w:rsidRDefault="009C0FD3" w:rsidP="009C0FD3">
            <w:pPr>
              <w:contextualSpacing/>
              <w:rPr>
                <w:rFonts w:ascii="Times New Roman" w:hAnsi="Times New Roman" w:cs="Times New Roman"/>
                <w:sz w:val="28"/>
              </w:rPr>
            </w:pPr>
            <w:r>
              <w:rPr>
                <w:rFonts w:ascii="Times New Roman" w:hAnsi="Times New Roman" w:cs="Times New Roman"/>
                <w:sz w:val="28"/>
              </w:rPr>
              <w:t>Диплом (2 победителя)</w:t>
            </w:r>
            <w:r w:rsidRPr="00371B64">
              <w:rPr>
                <w:rFonts w:ascii="Times New Roman" w:hAnsi="Times New Roman" w:cs="Times New Roman"/>
                <w:sz w:val="28"/>
              </w:rPr>
              <w:t xml:space="preserve">: </w:t>
            </w:r>
            <w:r>
              <w:rPr>
                <w:rFonts w:ascii="Times New Roman" w:hAnsi="Times New Roman" w:cs="Times New Roman"/>
                <w:sz w:val="28"/>
              </w:rPr>
              <w:t>Кашапова Анвара и Сидоркину Анастасию</w:t>
            </w:r>
          </w:p>
        </w:tc>
        <w:tc>
          <w:tcPr>
            <w:tcW w:w="1296" w:type="dxa"/>
            <w:shd w:val="clear" w:color="auto" w:fill="auto"/>
          </w:tcPr>
          <w:p w:rsidR="009C0FD3" w:rsidRPr="00B57331" w:rsidRDefault="009C0FD3" w:rsidP="00636B9B">
            <w:pPr>
              <w:contextualSpacing/>
              <w:rPr>
                <w:rFonts w:ascii="Times New Roman" w:hAnsi="Times New Roman" w:cs="Times New Roman"/>
                <w:b/>
                <w:sz w:val="28"/>
                <w:szCs w:val="28"/>
                <w:shd w:val="clear" w:color="auto" w:fill="FFFFFF"/>
              </w:rPr>
            </w:pPr>
            <w:r w:rsidRPr="00AD0AF5">
              <w:rPr>
                <w:rFonts w:ascii="Times New Roman" w:hAnsi="Times New Roman" w:cs="Times New Roman"/>
                <w:sz w:val="28"/>
                <w:szCs w:val="28"/>
              </w:rPr>
              <w:t>12 мая 2015 г</w:t>
            </w:r>
            <w:r>
              <w:rPr>
                <w:rFonts w:ascii="Times New Roman" w:hAnsi="Times New Roman" w:cs="Times New Roman"/>
                <w:sz w:val="28"/>
                <w:szCs w:val="28"/>
              </w:rPr>
              <w:t>ода</w:t>
            </w:r>
          </w:p>
        </w:tc>
      </w:tr>
      <w:tr w:rsidR="007254E0" w:rsidRPr="00124D19" w:rsidTr="00A6313A">
        <w:trPr>
          <w:trHeight w:val="816"/>
        </w:trPr>
        <w:tc>
          <w:tcPr>
            <w:tcW w:w="504" w:type="dxa"/>
            <w:shd w:val="clear" w:color="auto" w:fill="auto"/>
          </w:tcPr>
          <w:p w:rsidR="007254E0" w:rsidRDefault="007254E0"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14</w:t>
            </w:r>
          </w:p>
        </w:tc>
        <w:tc>
          <w:tcPr>
            <w:tcW w:w="3295" w:type="dxa"/>
            <w:shd w:val="clear" w:color="auto" w:fill="auto"/>
          </w:tcPr>
          <w:p w:rsidR="00123875" w:rsidRDefault="00123875" w:rsidP="00123875">
            <w:pPr>
              <w:jc w:val="both"/>
              <w:rPr>
                <w:rFonts w:ascii="Times New Roman" w:hAnsi="Times New Roman" w:cs="Times New Roman"/>
                <w:sz w:val="28"/>
              </w:rPr>
            </w:pPr>
            <w:r>
              <w:rPr>
                <w:rFonts w:ascii="Times New Roman" w:hAnsi="Times New Roman" w:cs="Times New Roman"/>
                <w:sz w:val="28"/>
              </w:rPr>
              <w:t>Обучение на зональном обучающем семинаре для учителей-предметников, внедряющих ФГОС в 5 классах с 1 сентября 2015 года «Проектирование современного урока в соответствии с требованиями ФГОС»</w:t>
            </w:r>
          </w:p>
          <w:p w:rsidR="007254E0" w:rsidRPr="00AD0AF5" w:rsidRDefault="007254E0" w:rsidP="009C0FD3">
            <w:pPr>
              <w:jc w:val="both"/>
              <w:rPr>
                <w:rFonts w:ascii="Times New Roman" w:hAnsi="Times New Roman" w:cs="Times New Roman"/>
                <w:sz w:val="28"/>
                <w:szCs w:val="28"/>
              </w:rPr>
            </w:pPr>
          </w:p>
        </w:tc>
        <w:tc>
          <w:tcPr>
            <w:tcW w:w="2313" w:type="dxa"/>
            <w:shd w:val="clear" w:color="auto" w:fill="auto"/>
          </w:tcPr>
          <w:p w:rsidR="007254E0" w:rsidRPr="00AD0AF5" w:rsidRDefault="00123875" w:rsidP="00636B9B">
            <w:pPr>
              <w:contextualSpacing/>
              <w:rPr>
                <w:rFonts w:ascii="Times New Roman" w:hAnsi="Times New Roman" w:cs="Times New Roman"/>
                <w:sz w:val="28"/>
                <w:szCs w:val="28"/>
              </w:rPr>
            </w:pPr>
            <w:r>
              <w:rPr>
                <w:rFonts w:ascii="Times New Roman" w:hAnsi="Times New Roman" w:cs="Times New Roman"/>
                <w:sz w:val="28"/>
                <w:szCs w:val="28"/>
              </w:rPr>
              <w:t>Республиканский</w:t>
            </w:r>
          </w:p>
        </w:tc>
        <w:tc>
          <w:tcPr>
            <w:tcW w:w="2055" w:type="dxa"/>
            <w:shd w:val="clear" w:color="auto" w:fill="auto"/>
          </w:tcPr>
          <w:p w:rsidR="007254E0" w:rsidRDefault="00123875" w:rsidP="009C0FD3">
            <w:pPr>
              <w:contextualSpacing/>
              <w:rPr>
                <w:rFonts w:ascii="Times New Roman" w:hAnsi="Times New Roman" w:cs="Times New Roman"/>
                <w:sz w:val="28"/>
              </w:rPr>
            </w:pPr>
            <w:r>
              <w:rPr>
                <w:rFonts w:ascii="Times New Roman" w:hAnsi="Times New Roman" w:cs="Times New Roman"/>
                <w:sz w:val="28"/>
              </w:rPr>
              <w:t>Сертификат</w:t>
            </w:r>
          </w:p>
        </w:tc>
        <w:tc>
          <w:tcPr>
            <w:tcW w:w="1296" w:type="dxa"/>
            <w:shd w:val="clear" w:color="auto" w:fill="auto"/>
          </w:tcPr>
          <w:p w:rsidR="007254E0" w:rsidRPr="00AD0AF5" w:rsidRDefault="00123875" w:rsidP="00636B9B">
            <w:pPr>
              <w:contextualSpacing/>
              <w:rPr>
                <w:rFonts w:ascii="Times New Roman" w:hAnsi="Times New Roman" w:cs="Times New Roman"/>
                <w:sz w:val="28"/>
                <w:szCs w:val="28"/>
              </w:rPr>
            </w:pPr>
            <w:r>
              <w:rPr>
                <w:rFonts w:ascii="Times New Roman" w:hAnsi="Times New Roman" w:cs="Times New Roman"/>
                <w:sz w:val="28"/>
              </w:rPr>
              <w:t>14-15 мая 2015 года</w:t>
            </w:r>
          </w:p>
        </w:tc>
      </w:tr>
      <w:tr w:rsidR="0092280C" w:rsidRPr="00124D19" w:rsidTr="00A6313A">
        <w:trPr>
          <w:trHeight w:val="816"/>
        </w:trPr>
        <w:tc>
          <w:tcPr>
            <w:tcW w:w="504" w:type="dxa"/>
            <w:shd w:val="clear" w:color="auto" w:fill="auto"/>
          </w:tcPr>
          <w:p w:rsidR="0092280C" w:rsidRDefault="0092280C"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15</w:t>
            </w:r>
          </w:p>
        </w:tc>
        <w:tc>
          <w:tcPr>
            <w:tcW w:w="3295" w:type="dxa"/>
            <w:shd w:val="clear" w:color="auto" w:fill="auto"/>
          </w:tcPr>
          <w:p w:rsidR="0092280C" w:rsidRPr="00BD1012" w:rsidRDefault="0092280C" w:rsidP="0092280C">
            <w:pPr>
              <w:jc w:val="both"/>
              <w:rPr>
                <w:rFonts w:ascii="Times New Roman" w:hAnsi="Times New Roman" w:cs="Times New Roman"/>
                <w:sz w:val="28"/>
              </w:rPr>
            </w:pPr>
            <w:r>
              <w:rPr>
                <w:rFonts w:ascii="Times New Roman" w:hAnsi="Times New Roman" w:cs="Times New Roman"/>
                <w:sz w:val="28"/>
              </w:rPr>
              <w:t xml:space="preserve">Участие в вебинаре </w:t>
            </w:r>
            <w:r w:rsidRPr="00BD1012">
              <w:rPr>
                <w:rFonts w:ascii="Times New Roman" w:hAnsi="Times New Roman" w:cs="Times New Roman"/>
                <w:sz w:val="28"/>
              </w:rPr>
              <w:t>«Обеспечение преемственности в обучении английскому языку между начальной и основной школой как необходимое условие успешной реализации требований ФГОС ООО»</w:t>
            </w:r>
          </w:p>
          <w:p w:rsidR="0092280C" w:rsidRDefault="0092280C" w:rsidP="00123875">
            <w:pPr>
              <w:jc w:val="both"/>
              <w:rPr>
                <w:rFonts w:ascii="Times New Roman" w:hAnsi="Times New Roman" w:cs="Times New Roman"/>
                <w:sz w:val="28"/>
              </w:rPr>
            </w:pPr>
          </w:p>
        </w:tc>
        <w:tc>
          <w:tcPr>
            <w:tcW w:w="2313" w:type="dxa"/>
            <w:shd w:val="clear" w:color="auto" w:fill="auto"/>
          </w:tcPr>
          <w:p w:rsidR="0092280C" w:rsidRDefault="0092280C" w:rsidP="00636B9B">
            <w:pPr>
              <w:contextualSpacing/>
              <w:rPr>
                <w:rFonts w:ascii="Times New Roman" w:hAnsi="Times New Roman" w:cs="Times New Roman"/>
                <w:sz w:val="28"/>
                <w:szCs w:val="28"/>
              </w:rPr>
            </w:pPr>
            <w:r>
              <w:rPr>
                <w:rFonts w:ascii="Times New Roman" w:hAnsi="Times New Roman" w:cs="Times New Roman"/>
                <w:sz w:val="28"/>
                <w:szCs w:val="28"/>
              </w:rPr>
              <w:t>Всероссийский</w:t>
            </w:r>
          </w:p>
        </w:tc>
        <w:tc>
          <w:tcPr>
            <w:tcW w:w="2055" w:type="dxa"/>
            <w:shd w:val="clear" w:color="auto" w:fill="auto"/>
          </w:tcPr>
          <w:p w:rsidR="0092280C" w:rsidRDefault="0092280C" w:rsidP="009C0FD3">
            <w:pPr>
              <w:contextualSpacing/>
              <w:rPr>
                <w:rFonts w:ascii="Times New Roman" w:hAnsi="Times New Roman" w:cs="Times New Roman"/>
                <w:sz w:val="28"/>
              </w:rPr>
            </w:pPr>
            <w:r>
              <w:rPr>
                <w:rFonts w:ascii="Times New Roman" w:hAnsi="Times New Roman" w:cs="Times New Roman"/>
                <w:sz w:val="28"/>
              </w:rPr>
              <w:t>Сертификат</w:t>
            </w:r>
          </w:p>
        </w:tc>
        <w:tc>
          <w:tcPr>
            <w:tcW w:w="1296" w:type="dxa"/>
            <w:shd w:val="clear" w:color="auto" w:fill="auto"/>
          </w:tcPr>
          <w:p w:rsidR="0092280C" w:rsidRDefault="0092280C" w:rsidP="00636B9B">
            <w:pPr>
              <w:contextualSpacing/>
              <w:rPr>
                <w:rFonts w:ascii="Times New Roman" w:hAnsi="Times New Roman" w:cs="Times New Roman"/>
                <w:sz w:val="28"/>
              </w:rPr>
            </w:pPr>
            <w:r>
              <w:rPr>
                <w:rFonts w:ascii="Times New Roman" w:hAnsi="Times New Roman" w:cs="Times New Roman"/>
                <w:sz w:val="28"/>
              </w:rPr>
              <w:t>18 мая 2015 года</w:t>
            </w:r>
          </w:p>
        </w:tc>
      </w:tr>
      <w:tr w:rsidR="00A0467D" w:rsidRPr="00124D19" w:rsidTr="00107919">
        <w:trPr>
          <w:trHeight w:val="1851"/>
        </w:trPr>
        <w:tc>
          <w:tcPr>
            <w:tcW w:w="504" w:type="dxa"/>
            <w:shd w:val="clear" w:color="auto" w:fill="auto"/>
          </w:tcPr>
          <w:p w:rsidR="00A0467D" w:rsidRDefault="00A0467D"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16</w:t>
            </w:r>
          </w:p>
        </w:tc>
        <w:tc>
          <w:tcPr>
            <w:tcW w:w="3295" w:type="dxa"/>
            <w:shd w:val="clear" w:color="auto" w:fill="auto"/>
          </w:tcPr>
          <w:p w:rsidR="00A0467D" w:rsidRDefault="00A0467D" w:rsidP="00A0467D">
            <w:pPr>
              <w:jc w:val="both"/>
              <w:rPr>
                <w:rFonts w:ascii="Times New Roman" w:hAnsi="Times New Roman" w:cs="Times New Roman"/>
                <w:sz w:val="28"/>
              </w:rPr>
            </w:pPr>
            <w:r>
              <w:rPr>
                <w:rFonts w:ascii="Times New Roman" w:hAnsi="Times New Roman" w:cs="Times New Roman"/>
                <w:sz w:val="28"/>
              </w:rPr>
              <w:t>Конкурс «</w:t>
            </w:r>
            <w:r w:rsidRPr="005D67FD">
              <w:rPr>
                <w:rFonts w:ascii="Times New Roman" w:hAnsi="Times New Roman" w:cs="Times New Roman"/>
                <w:sz w:val="28"/>
              </w:rPr>
              <w:t>Всероссийск</w:t>
            </w:r>
            <w:r>
              <w:rPr>
                <w:rFonts w:ascii="Times New Roman" w:hAnsi="Times New Roman" w:cs="Times New Roman"/>
                <w:sz w:val="28"/>
              </w:rPr>
              <w:t>ая</w:t>
            </w:r>
            <w:r w:rsidRPr="005D67FD">
              <w:rPr>
                <w:rFonts w:ascii="Times New Roman" w:hAnsi="Times New Roman" w:cs="Times New Roman"/>
                <w:sz w:val="28"/>
              </w:rPr>
              <w:t xml:space="preserve"> предметн</w:t>
            </w:r>
            <w:r>
              <w:rPr>
                <w:rFonts w:ascii="Times New Roman" w:hAnsi="Times New Roman" w:cs="Times New Roman"/>
                <w:sz w:val="28"/>
              </w:rPr>
              <w:t>ая</w:t>
            </w:r>
            <w:r w:rsidRPr="005D67FD">
              <w:rPr>
                <w:rFonts w:ascii="Times New Roman" w:hAnsi="Times New Roman" w:cs="Times New Roman"/>
                <w:sz w:val="28"/>
              </w:rPr>
              <w:t xml:space="preserve"> олимпиад</w:t>
            </w:r>
            <w:r>
              <w:rPr>
                <w:rFonts w:ascii="Times New Roman" w:hAnsi="Times New Roman" w:cs="Times New Roman"/>
                <w:sz w:val="28"/>
              </w:rPr>
              <w:t>а»</w:t>
            </w:r>
            <w:r w:rsidRPr="005D67FD">
              <w:rPr>
                <w:rFonts w:ascii="Times New Roman" w:hAnsi="Times New Roman" w:cs="Times New Roman"/>
                <w:sz w:val="28"/>
              </w:rPr>
              <w:t xml:space="preserve">   </w:t>
            </w:r>
            <w:r>
              <w:rPr>
                <w:rFonts w:ascii="Times New Roman" w:hAnsi="Times New Roman" w:cs="Times New Roman"/>
                <w:sz w:val="28"/>
              </w:rPr>
              <w:t xml:space="preserve">от </w:t>
            </w:r>
            <w:r w:rsidRPr="005D67FD">
              <w:rPr>
                <w:rFonts w:ascii="Times New Roman" w:hAnsi="Times New Roman" w:cs="Times New Roman"/>
                <w:sz w:val="28"/>
              </w:rPr>
              <w:t>дистанционно-образовательн</w:t>
            </w:r>
            <w:r>
              <w:rPr>
                <w:rFonts w:ascii="Times New Roman" w:hAnsi="Times New Roman" w:cs="Times New Roman"/>
                <w:sz w:val="28"/>
              </w:rPr>
              <w:t>ого</w:t>
            </w:r>
            <w:r w:rsidRPr="005D67FD">
              <w:rPr>
                <w:rFonts w:ascii="Times New Roman" w:hAnsi="Times New Roman" w:cs="Times New Roman"/>
                <w:sz w:val="28"/>
              </w:rPr>
              <w:t xml:space="preserve"> портал</w:t>
            </w:r>
            <w:r>
              <w:rPr>
                <w:rFonts w:ascii="Times New Roman" w:hAnsi="Times New Roman" w:cs="Times New Roman"/>
                <w:sz w:val="28"/>
              </w:rPr>
              <w:t>а «ВсеЗнайка»</w:t>
            </w:r>
          </w:p>
        </w:tc>
        <w:tc>
          <w:tcPr>
            <w:tcW w:w="2313" w:type="dxa"/>
            <w:shd w:val="clear" w:color="auto" w:fill="auto"/>
          </w:tcPr>
          <w:p w:rsidR="00A0467D" w:rsidRDefault="00A0467D" w:rsidP="00636B9B">
            <w:pPr>
              <w:contextualSpacing/>
              <w:rPr>
                <w:rFonts w:ascii="Times New Roman" w:hAnsi="Times New Roman" w:cs="Times New Roman"/>
                <w:sz w:val="28"/>
                <w:szCs w:val="28"/>
              </w:rPr>
            </w:pPr>
            <w:r>
              <w:rPr>
                <w:rFonts w:ascii="Times New Roman" w:hAnsi="Times New Roman" w:cs="Times New Roman"/>
                <w:sz w:val="28"/>
                <w:szCs w:val="28"/>
              </w:rPr>
              <w:t>Всероссийский</w:t>
            </w:r>
          </w:p>
        </w:tc>
        <w:tc>
          <w:tcPr>
            <w:tcW w:w="2055" w:type="dxa"/>
            <w:shd w:val="clear" w:color="auto" w:fill="auto"/>
          </w:tcPr>
          <w:p w:rsidR="00A0467D" w:rsidRDefault="00A0467D" w:rsidP="009C0FD3">
            <w:pPr>
              <w:contextualSpacing/>
              <w:rPr>
                <w:rFonts w:ascii="Times New Roman" w:hAnsi="Times New Roman" w:cs="Times New Roman"/>
                <w:sz w:val="28"/>
              </w:rPr>
            </w:pPr>
            <w:r>
              <w:rPr>
                <w:rFonts w:ascii="Times New Roman" w:hAnsi="Times New Roman" w:cs="Times New Roman"/>
                <w:sz w:val="28"/>
              </w:rPr>
              <w:t>Диплом победителя</w:t>
            </w:r>
          </w:p>
        </w:tc>
        <w:tc>
          <w:tcPr>
            <w:tcW w:w="1296" w:type="dxa"/>
            <w:shd w:val="clear" w:color="auto" w:fill="auto"/>
          </w:tcPr>
          <w:p w:rsidR="00A0467D" w:rsidRDefault="00A0467D" w:rsidP="00636B9B">
            <w:pPr>
              <w:contextualSpacing/>
              <w:rPr>
                <w:rFonts w:ascii="Times New Roman" w:hAnsi="Times New Roman" w:cs="Times New Roman"/>
                <w:sz w:val="28"/>
              </w:rPr>
            </w:pPr>
            <w:r>
              <w:rPr>
                <w:rFonts w:ascii="Times New Roman" w:hAnsi="Times New Roman" w:cs="Times New Roman"/>
                <w:sz w:val="28"/>
              </w:rPr>
              <w:t>21 мая 2015 года</w:t>
            </w:r>
          </w:p>
        </w:tc>
      </w:tr>
      <w:tr w:rsidR="00107919" w:rsidRPr="00124D19" w:rsidTr="00A6313A">
        <w:trPr>
          <w:trHeight w:val="181"/>
        </w:trPr>
        <w:tc>
          <w:tcPr>
            <w:tcW w:w="504" w:type="dxa"/>
            <w:shd w:val="clear" w:color="auto" w:fill="auto"/>
          </w:tcPr>
          <w:p w:rsidR="00107919" w:rsidRDefault="00107919" w:rsidP="007E0431">
            <w:pPr>
              <w:contextualSpacing/>
              <w:jc w:val="both"/>
              <w:rPr>
                <w:rFonts w:ascii="Times New Roman" w:eastAsia="Times New Roman" w:hAnsi="Times New Roman" w:cs="Times New Roman"/>
                <w:sz w:val="24"/>
                <w:szCs w:val="24"/>
                <w:lang w:val="tt-RU" w:eastAsia="ru-RU"/>
              </w:rPr>
            </w:pPr>
          </w:p>
        </w:tc>
        <w:tc>
          <w:tcPr>
            <w:tcW w:w="3295" w:type="dxa"/>
            <w:shd w:val="clear" w:color="auto" w:fill="auto"/>
          </w:tcPr>
          <w:p w:rsidR="00107919" w:rsidRDefault="00107919" w:rsidP="00107919">
            <w:pPr>
              <w:rPr>
                <w:rFonts w:ascii="Times New Roman" w:hAnsi="Times New Roman" w:cs="Times New Roman"/>
                <w:sz w:val="28"/>
              </w:rPr>
            </w:pPr>
          </w:p>
          <w:p w:rsidR="00107919" w:rsidRDefault="00107919" w:rsidP="00107919">
            <w:pPr>
              <w:rPr>
                <w:rFonts w:ascii="Times New Roman" w:hAnsi="Times New Roman" w:cs="Times New Roman"/>
                <w:sz w:val="28"/>
              </w:rPr>
            </w:pPr>
            <w:r>
              <w:rPr>
                <w:rFonts w:ascii="Times New Roman" w:hAnsi="Times New Roman" w:cs="Times New Roman"/>
                <w:sz w:val="28"/>
                <w:lang w:val="en-US"/>
              </w:rPr>
              <w:t>E</w:t>
            </w:r>
            <w:r>
              <w:rPr>
                <w:rFonts w:ascii="Times New Roman" w:hAnsi="Times New Roman" w:cs="Times New Roman"/>
                <w:sz w:val="28"/>
              </w:rPr>
              <w:t>частник</w:t>
            </w:r>
            <w:r>
              <w:rPr>
                <w:rFonts w:ascii="Times New Roman" w:hAnsi="Times New Roman" w:cs="Times New Roman"/>
                <w:sz w:val="28"/>
              </w:rPr>
              <w:t xml:space="preserve"> вебинара от издательства "Просвещение" по теме "Современное образование глазами работодателей, педагогов и общественности. Помогает ли стандарт решать стоящие проблемы?»</w:t>
            </w:r>
          </w:p>
          <w:p w:rsidR="00107919" w:rsidRDefault="00107919" w:rsidP="00A0467D">
            <w:pPr>
              <w:jc w:val="both"/>
              <w:rPr>
                <w:rFonts w:ascii="Times New Roman" w:hAnsi="Times New Roman" w:cs="Times New Roman"/>
                <w:sz w:val="28"/>
              </w:rPr>
            </w:pPr>
          </w:p>
        </w:tc>
        <w:tc>
          <w:tcPr>
            <w:tcW w:w="2313" w:type="dxa"/>
            <w:shd w:val="clear" w:color="auto" w:fill="auto"/>
          </w:tcPr>
          <w:p w:rsidR="00107919" w:rsidRDefault="00107919" w:rsidP="00636B9B">
            <w:pPr>
              <w:contextualSpacing/>
              <w:rPr>
                <w:rFonts w:ascii="Times New Roman" w:hAnsi="Times New Roman" w:cs="Times New Roman"/>
                <w:sz w:val="28"/>
                <w:szCs w:val="28"/>
              </w:rPr>
            </w:pPr>
          </w:p>
          <w:p w:rsidR="00107919" w:rsidRPr="00107919" w:rsidRDefault="00107919" w:rsidP="00636B9B">
            <w:pPr>
              <w:contextualSpacing/>
              <w:rPr>
                <w:rFonts w:ascii="Times New Roman" w:hAnsi="Times New Roman" w:cs="Times New Roman"/>
                <w:sz w:val="28"/>
                <w:szCs w:val="28"/>
              </w:rPr>
            </w:pPr>
            <w:r>
              <w:rPr>
                <w:rFonts w:ascii="Times New Roman" w:hAnsi="Times New Roman" w:cs="Times New Roman"/>
                <w:sz w:val="28"/>
                <w:szCs w:val="28"/>
              </w:rPr>
              <w:t>Всероссийский</w:t>
            </w:r>
          </w:p>
        </w:tc>
        <w:tc>
          <w:tcPr>
            <w:tcW w:w="2055" w:type="dxa"/>
            <w:shd w:val="clear" w:color="auto" w:fill="auto"/>
          </w:tcPr>
          <w:p w:rsidR="00107919" w:rsidRDefault="00107919" w:rsidP="009C0FD3">
            <w:pPr>
              <w:contextualSpacing/>
              <w:rPr>
                <w:rFonts w:ascii="Times New Roman" w:hAnsi="Times New Roman" w:cs="Times New Roman"/>
                <w:sz w:val="28"/>
              </w:rPr>
            </w:pPr>
          </w:p>
          <w:p w:rsidR="00107919" w:rsidRDefault="00107919" w:rsidP="009C0FD3">
            <w:pPr>
              <w:contextualSpacing/>
              <w:rPr>
                <w:rFonts w:ascii="Times New Roman" w:hAnsi="Times New Roman" w:cs="Times New Roman"/>
                <w:sz w:val="28"/>
              </w:rPr>
            </w:pPr>
            <w:r>
              <w:rPr>
                <w:rFonts w:ascii="Times New Roman" w:hAnsi="Times New Roman" w:cs="Times New Roman"/>
                <w:sz w:val="28"/>
              </w:rPr>
              <w:t>Сертификат</w:t>
            </w:r>
          </w:p>
        </w:tc>
        <w:tc>
          <w:tcPr>
            <w:tcW w:w="1296" w:type="dxa"/>
            <w:shd w:val="clear" w:color="auto" w:fill="auto"/>
          </w:tcPr>
          <w:p w:rsidR="00107919" w:rsidRDefault="00107919" w:rsidP="00107919">
            <w:pPr>
              <w:rPr>
                <w:rFonts w:ascii="Times New Roman" w:hAnsi="Times New Roman" w:cs="Times New Roman"/>
                <w:sz w:val="28"/>
              </w:rPr>
            </w:pPr>
          </w:p>
          <w:p w:rsidR="00107919" w:rsidRPr="00107919" w:rsidRDefault="00107919" w:rsidP="00107919">
            <w:pPr>
              <w:rPr>
                <w:rFonts w:ascii="Times New Roman" w:hAnsi="Times New Roman" w:cs="Times New Roman"/>
                <w:sz w:val="28"/>
              </w:rPr>
            </w:pPr>
            <w:r>
              <w:rPr>
                <w:rFonts w:ascii="Times New Roman" w:hAnsi="Times New Roman" w:cs="Times New Roman"/>
                <w:sz w:val="28"/>
              </w:rPr>
              <w:t xml:space="preserve">6 октября 2015 </w:t>
            </w:r>
          </w:p>
        </w:tc>
      </w:tr>
      <w:tr w:rsidR="00C52531" w:rsidRPr="00124D19" w:rsidTr="00A6313A">
        <w:trPr>
          <w:trHeight w:val="816"/>
        </w:trPr>
        <w:tc>
          <w:tcPr>
            <w:tcW w:w="504" w:type="dxa"/>
            <w:shd w:val="clear" w:color="auto" w:fill="auto"/>
          </w:tcPr>
          <w:p w:rsidR="00C52531" w:rsidRDefault="00C52531"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17</w:t>
            </w:r>
          </w:p>
        </w:tc>
        <w:tc>
          <w:tcPr>
            <w:tcW w:w="3295" w:type="dxa"/>
            <w:shd w:val="clear" w:color="auto" w:fill="auto"/>
          </w:tcPr>
          <w:p w:rsidR="00C52531" w:rsidRPr="00371B64" w:rsidRDefault="00C52531" w:rsidP="00C52531">
            <w:pPr>
              <w:rPr>
                <w:rFonts w:ascii="Times New Roman" w:hAnsi="Times New Roman" w:cs="Times New Roman"/>
                <w:sz w:val="28"/>
              </w:rPr>
            </w:pPr>
            <w:r>
              <w:rPr>
                <w:rFonts w:ascii="Times New Roman" w:hAnsi="Times New Roman" w:cs="Times New Roman"/>
                <w:sz w:val="28"/>
                <w:lang w:val="tt-RU"/>
              </w:rPr>
              <w:t>У</w:t>
            </w:r>
            <w:r w:rsidRPr="00371B64">
              <w:rPr>
                <w:rFonts w:ascii="Times New Roman" w:hAnsi="Times New Roman" w:cs="Times New Roman"/>
                <w:sz w:val="28"/>
              </w:rPr>
              <w:t>частник вебинара от издательства "Дрофа" по теме "Анализ ЕГЭ-2015 по английскому языку. Методические рекомендации для подготовки к разделу "Письмо"".</w:t>
            </w:r>
          </w:p>
          <w:p w:rsidR="00C52531" w:rsidRDefault="00C52531" w:rsidP="00A0467D">
            <w:pPr>
              <w:jc w:val="both"/>
              <w:rPr>
                <w:rFonts w:ascii="Times New Roman" w:hAnsi="Times New Roman" w:cs="Times New Roman"/>
                <w:sz w:val="28"/>
              </w:rPr>
            </w:pPr>
          </w:p>
        </w:tc>
        <w:tc>
          <w:tcPr>
            <w:tcW w:w="2313" w:type="dxa"/>
            <w:shd w:val="clear" w:color="auto" w:fill="auto"/>
          </w:tcPr>
          <w:p w:rsidR="00C52531" w:rsidRDefault="00C52531" w:rsidP="00636B9B">
            <w:pPr>
              <w:contextualSpacing/>
              <w:rPr>
                <w:rFonts w:ascii="Times New Roman" w:hAnsi="Times New Roman" w:cs="Times New Roman"/>
                <w:sz w:val="28"/>
                <w:szCs w:val="28"/>
              </w:rPr>
            </w:pPr>
            <w:r>
              <w:rPr>
                <w:rFonts w:ascii="Times New Roman" w:hAnsi="Times New Roman" w:cs="Times New Roman"/>
                <w:sz w:val="28"/>
                <w:szCs w:val="28"/>
              </w:rPr>
              <w:t>Всероссийский</w:t>
            </w:r>
          </w:p>
        </w:tc>
        <w:tc>
          <w:tcPr>
            <w:tcW w:w="2055" w:type="dxa"/>
            <w:shd w:val="clear" w:color="auto" w:fill="auto"/>
          </w:tcPr>
          <w:p w:rsidR="00C52531" w:rsidRDefault="00C52531" w:rsidP="009C0FD3">
            <w:pPr>
              <w:contextualSpacing/>
              <w:rPr>
                <w:rFonts w:ascii="Times New Roman" w:hAnsi="Times New Roman" w:cs="Times New Roman"/>
                <w:sz w:val="28"/>
              </w:rPr>
            </w:pPr>
            <w:r>
              <w:rPr>
                <w:rFonts w:ascii="Times New Roman" w:hAnsi="Times New Roman" w:cs="Times New Roman"/>
                <w:sz w:val="28"/>
              </w:rPr>
              <w:t>Сертификат</w:t>
            </w:r>
          </w:p>
        </w:tc>
        <w:tc>
          <w:tcPr>
            <w:tcW w:w="1296" w:type="dxa"/>
            <w:shd w:val="clear" w:color="auto" w:fill="auto"/>
          </w:tcPr>
          <w:p w:rsidR="00C52531" w:rsidRDefault="00C52531" w:rsidP="00B83B4A">
            <w:pPr>
              <w:contextualSpacing/>
              <w:rPr>
                <w:rFonts w:ascii="Times New Roman" w:hAnsi="Times New Roman" w:cs="Times New Roman"/>
                <w:sz w:val="28"/>
              </w:rPr>
            </w:pPr>
            <w:r w:rsidRPr="00371B64">
              <w:rPr>
                <w:rFonts w:ascii="Times New Roman" w:hAnsi="Times New Roman" w:cs="Times New Roman"/>
                <w:sz w:val="28"/>
              </w:rPr>
              <w:t>13 октября 2015</w:t>
            </w:r>
          </w:p>
        </w:tc>
      </w:tr>
      <w:tr w:rsidR="006834DA" w:rsidRPr="00124D19" w:rsidTr="00107919">
        <w:trPr>
          <w:trHeight w:val="2057"/>
        </w:trPr>
        <w:tc>
          <w:tcPr>
            <w:tcW w:w="504" w:type="dxa"/>
            <w:shd w:val="clear" w:color="auto" w:fill="auto"/>
          </w:tcPr>
          <w:p w:rsidR="006834DA" w:rsidRDefault="006834DA"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18</w:t>
            </w:r>
          </w:p>
        </w:tc>
        <w:tc>
          <w:tcPr>
            <w:tcW w:w="3295" w:type="dxa"/>
            <w:shd w:val="clear" w:color="auto" w:fill="auto"/>
          </w:tcPr>
          <w:p w:rsidR="006834DA" w:rsidRPr="00651EEB" w:rsidRDefault="00651EEB" w:rsidP="00651EEB">
            <w:pPr>
              <w:rPr>
                <w:rFonts w:ascii="Times New Roman" w:hAnsi="Times New Roman" w:cs="Times New Roman"/>
                <w:sz w:val="28"/>
              </w:rPr>
            </w:pPr>
            <w:r>
              <w:rPr>
                <w:rFonts w:ascii="Times New Roman" w:hAnsi="Times New Roman" w:cs="Times New Roman"/>
                <w:sz w:val="28"/>
              </w:rPr>
              <w:t>У</w:t>
            </w:r>
            <w:r w:rsidRPr="00371B64">
              <w:rPr>
                <w:rFonts w:ascii="Times New Roman" w:hAnsi="Times New Roman" w:cs="Times New Roman"/>
                <w:sz w:val="28"/>
              </w:rPr>
              <w:t>частник вебинара от издательства "Просвещение" по теме "Подготовка к устной части ОГЭ по английскому языку.</w:t>
            </w:r>
          </w:p>
        </w:tc>
        <w:tc>
          <w:tcPr>
            <w:tcW w:w="2313" w:type="dxa"/>
            <w:shd w:val="clear" w:color="auto" w:fill="auto"/>
          </w:tcPr>
          <w:p w:rsidR="006834DA" w:rsidRDefault="00651EEB" w:rsidP="00636B9B">
            <w:pPr>
              <w:contextualSpacing/>
              <w:rPr>
                <w:rFonts w:ascii="Times New Roman" w:hAnsi="Times New Roman" w:cs="Times New Roman"/>
                <w:sz w:val="28"/>
                <w:szCs w:val="28"/>
              </w:rPr>
            </w:pPr>
            <w:r>
              <w:rPr>
                <w:rFonts w:ascii="Times New Roman" w:hAnsi="Times New Roman" w:cs="Times New Roman"/>
                <w:sz w:val="28"/>
                <w:szCs w:val="28"/>
              </w:rPr>
              <w:t>Всероссийский</w:t>
            </w:r>
          </w:p>
        </w:tc>
        <w:tc>
          <w:tcPr>
            <w:tcW w:w="2055" w:type="dxa"/>
            <w:shd w:val="clear" w:color="auto" w:fill="auto"/>
          </w:tcPr>
          <w:p w:rsidR="006834DA" w:rsidRDefault="00651EEB" w:rsidP="009C0FD3">
            <w:pPr>
              <w:contextualSpacing/>
              <w:rPr>
                <w:rFonts w:ascii="Times New Roman" w:hAnsi="Times New Roman" w:cs="Times New Roman"/>
                <w:sz w:val="28"/>
              </w:rPr>
            </w:pPr>
            <w:r>
              <w:rPr>
                <w:rFonts w:ascii="Times New Roman" w:hAnsi="Times New Roman" w:cs="Times New Roman"/>
                <w:sz w:val="28"/>
              </w:rPr>
              <w:t>Сертификат</w:t>
            </w:r>
          </w:p>
        </w:tc>
        <w:tc>
          <w:tcPr>
            <w:tcW w:w="1296" w:type="dxa"/>
            <w:shd w:val="clear" w:color="auto" w:fill="auto"/>
          </w:tcPr>
          <w:p w:rsidR="006834DA" w:rsidRPr="00371B64" w:rsidRDefault="00651EEB" w:rsidP="00B83B4A">
            <w:pPr>
              <w:contextualSpacing/>
              <w:rPr>
                <w:rFonts w:ascii="Times New Roman" w:hAnsi="Times New Roman" w:cs="Times New Roman"/>
                <w:sz w:val="28"/>
              </w:rPr>
            </w:pPr>
            <w:r>
              <w:rPr>
                <w:rFonts w:ascii="Times New Roman" w:hAnsi="Times New Roman" w:cs="Times New Roman"/>
                <w:sz w:val="28"/>
              </w:rPr>
              <w:t>15 октября 2015</w:t>
            </w:r>
          </w:p>
        </w:tc>
      </w:tr>
      <w:tr w:rsidR="00107919" w:rsidRPr="00124D19" w:rsidTr="00A6313A">
        <w:trPr>
          <w:trHeight w:val="346"/>
        </w:trPr>
        <w:tc>
          <w:tcPr>
            <w:tcW w:w="504" w:type="dxa"/>
            <w:shd w:val="clear" w:color="auto" w:fill="auto"/>
          </w:tcPr>
          <w:p w:rsidR="00107919" w:rsidRDefault="00107919"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19</w:t>
            </w:r>
          </w:p>
        </w:tc>
        <w:tc>
          <w:tcPr>
            <w:tcW w:w="3295" w:type="dxa"/>
            <w:shd w:val="clear" w:color="auto" w:fill="auto"/>
          </w:tcPr>
          <w:p w:rsidR="00107919" w:rsidRDefault="00107919" w:rsidP="00107919">
            <w:pPr>
              <w:rPr>
                <w:rFonts w:ascii="Times New Roman" w:hAnsi="Times New Roman" w:cs="Times New Roman"/>
                <w:sz w:val="28"/>
              </w:rPr>
            </w:pPr>
            <w:r>
              <w:rPr>
                <w:rFonts w:ascii="Times New Roman" w:hAnsi="Times New Roman" w:cs="Times New Roman"/>
                <w:sz w:val="28"/>
                <w:lang w:val="tt-RU"/>
              </w:rPr>
              <w:t>У</w:t>
            </w:r>
            <w:r>
              <w:rPr>
                <w:rFonts w:ascii="Times New Roman" w:hAnsi="Times New Roman" w:cs="Times New Roman"/>
                <w:sz w:val="28"/>
              </w:rPr>
              <w:t>частник</w:t>
            </w:r>
            <w:r>
              <w:rPr>
                <w:rFonts w:ascii="Times New Roman" w:hAnsi="Times New Roman" w:cs="Times New Roman"/>
                <w:sz w:val="28"/>
              </w:rPr>
              <w:t xml:space="preserve"> вебинара от издательства "Просвещение" по теме "Как написать эссе на 14 баллов. Эффективные проблемы подготовки учащихся к выполнению задания 40 ЕГЭ по английскому языку: развернутое </w:t>
            </w:r>
            <w:r>
              <w:rPr>
                <w:rFonts w:ascii="Times New Roman" w:hAnsi="Times New Roman" w:cs="Times New Roman"/>
                <w:sz w:val="28"/>
              </w:rPr>
              <w:lastRenderedPageBreak/>
              <w:t>высказывание с элементами рассуждения».</w:t>
            </w:r>
          </w:p>
          <w:p w:rsidR="00107919" w:rsidRDefault="00107919" w:rsidP="00651EEB">
            <w:pPr>
              <w:rPr>
                <w:rFonts w:ascii="Times New Roman" w:hAnsi="Times New Roman" w:cs="Times New Roman"/>
                <w:sz w:val="28"/>
              </w:rPr>
            </w:pPr>
          </w:p>
        </w:tc>
        <w:tc>
          <w:tcPr>
            <w:tcW w:w="2313" w:type="dxa"/>
            <w:shd w:val="clear" w:color="auto" w:fill="auto"/>
          </w:tcPr>
          <w:p w:rsidR="00107919" w:rsidRDefault="00107919" w:rsidP="00636B9B">
            <w:pPr>
              <w:contextualSpacing/>
              <w:rPr>
                <w:rFonts w:ascii="Times New Roman" w:hAnsi="Times New Roman" w:cs="Times New Roman"/>
                <w:sz w:val="28"/>
                <w:szCs w:val="28"/>
              </w:rPr>
            </w:pPr>
            <w:r>
              <w:rPr>
                <w:rFonts w:ascii="Times New Roman" w:hAnsi="Times New Roman" w:cs="Times New Roman"/>
                <w:sz w:val="28"/>
                <w:szCs w:val="28"/>
              </w:rPr>
              <w:lastRenderedPageBreak/>
              <w:t>Всероссийский</w:t>
            </w:r>
          </w:p>
        </w:tc>
        <w:tc>
          <w:tcPr>
            <w:tcW w:w="2055" w:type="dxa"/>
            <w:shd w:val="clear" w:color="auto" w:fill="auto"/>
          </w:tcPr>
          <w:p w:rsidR="00107919" w:rsidRDefault="00107919" w:rsidP="009C0FD3">
            <w:pPr>
              <w:contextualSpacing/>
              <w:rPr>
                <w:rFonts w:ascii="Times New Roman" w:hAnsi="Times New Roman" w:cs="Times New Roman"/>
                <w:sz w:val="28"/>
              </w:rPr>
            </w:pPr>
            <w:r>
              <w:rPr>
                <w:rFonts w:ascii="Times New Roman" w:hAnsi="Times New Roman" w:cs="Times New Roman"/>
                <w:sz w:val="28"/>
              </w:rPr>
              <w:t>Сертификат</w:t>
            </w:r>
          </w:p>
        </w:tc>
        <w:tc>
          <w:tcPr>
            <w:tcW w:w="1296" w:type="dxa"/>
            <w:shd w:val="clear" w:color="auto" w:fill="auto"/>
          </w:tcPr>
          <w:p w:rsidR="00107919" w:rsidRDefault="00107919" w:rsidP="00107919">
            <w:pPr>
              <w:rPr>
                <w:rFonts w:ascii="Times New Roman" w:hAnsi="Times New Roman" w:cs="Times New Roman"/>
                <w:sz w:val="28"/>
              </w:rPr>
            </w:pPr>
            <w:r>
              <w:rPr>
                <w:rFonts w:ascii="Times New Roman" w:hAnsi="Times New Roman" w:cs="Times New Roman"/>
                <w:sz w:val="28"/>
              </w:rPr>
              <w:t xml:space="preserve">3 декабря </w:t>
            </w:r>
          </w:p>
          <w:p w:rsidR="00107919" w:rsidRPr="00107919" w:rsidRDefault="00107919" w:rsidP="00107919">
            <w:pPr>
              <w:rPr>
                <w:rFonts w:ascii="Times New Roman" w:hAnsi="Times New Roman" w:cs="Times New Roman"/>
                <w:sz w:val="28"/>
              </w:rPr>
            </w:pPr>
            <w:r>
              <w:rPr>
                <w:rFonts w:ascii="Times New Roman" w:hAnsi="Times New Roman" w:cs="Times New Roman"/>
                <w:sz w:val="28"/>
              </w:rPr>
              <w:t>2015</w:t>
            </w:r>
          </w:p>
        </w:tc>
      </w:tr>
      <w:tr w:rsidR="00F36441" w:rsidRPr="00124D19" w:rsidTr="00A6313A">
        <w:trPr>
          <w:trHeight w:val="1118"/>
        </w:trPr>
        <w:tc>
          <w:tcPr>
            <w:tcW w:w="504" w:type="dxa"/>
            <w:shd w:val="clear" w:color="auto" w:fill="auto"/>
          </w:tcPr>
          <w:p w:rsidR="00F36441" w:rsidRDefault="00107919"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20</w:t>
            </w:r>
          </w:p>
        </w:tc>
        <w:tc>
          <w:tcPr>
            <w:tcW w:w="3295" w:type="dxa"/>
            <w:shd w:val="clear" w:color="auto" w:fill="auto"/>
          </w:tcPr>
          <w:p w:rsidR="00F36441" w:rsidRDefault="00A6313A" w:rsidP="00651EEB">
            <w:pPr>
              <w:rPr>
                <w:rFonts w:ascii="Times New Roman" w:hAnsi="Times New Roman" w:cs="Times New Roman"/>
                <w:sz w:val="28"/>
              </w:rPr>
            </w:pPr>
            <w:r>
              <w:rPr>
                <w:rFonts w:ascii="Times New Roman" w:hAnsi="Times New Roman" w:cs="Times New Roman"/>
                <w:sz w:val="28"/>
                <w:szCs w:val="28"/>
              </w:rPr>
              <w:t>Участник</w:t>
            </w:r>
            <w:r w:rsidR="00F36441" w:rsidRPr="00371B64">
              <w:rPr>
                <w:rFonts w:ascii="Times New Roman" w:hAnsi="Times New Roman" w:cs="Times New Roman"/>
                <w:sz w:val="28"/>
                <w:szCs w:val="28"/>
              </w:rPr>
              <w:t xml:space="preserve"> всероссийского конкурса "Педагогический поиск"</w:t>
            </w:r>
            <w:r w:rsidR="00F36441">
              <w:rPr>
                <w:rFonts w:ascii="Times New Roman" w:hAnsi="Times New Roman" w:cs="Times New Roman"/>
                <w:sz w:val="28"/>
                <w:szCs w:val="28"/>
              </w:rPr>
              <w:t xml:space="preserve">, </w:t>
            </w:r>
          </w:p>
        </w:tc>
        <w:tc>
          <w:tcPr>
            <w:tcW w:w="2313" w:type="dxa"/>
            <w:shd w:val="clear" w:color="auto" w:fill="auto"/>
          </w:tcPr>
          <w:p w:rsidR="00F36441" w:rsidRDefault="00A6313A" w:rsidP="00636B9B">
            <w:pPr>
              <w:contextualSpacing/>
              <w:rPr>
                <w:rFonts w:ascii="Times New Roman" w:hAnsi="Times New Roman" w:cs="Times New Roman"/>
                <w:sz w:val="28"/>
                <w:szCs w:val="28"/>
              </w:rPr>
            </w:pPr>
            <w:r>
              <w:rPr>
                <w:rFonts w:ascii="Times New Roman" w:hAnsi="Times New Roman" w:cs="Times New Roman"/>
                <w:sz w:val="28"/>
                <w:szCs w:val="28"/>
              </w:rPr>
              <w:t>Всероссийский</w:t>
            </w:r>
          </w:p>
        </w:tc>
        <w:tc>
          <w:tcPr>
            <w:tcW w:w="2055" w:type="dxa"/>
            <w:shd w:val="clear" w:color="auto" w:fill="auto"/>
          </w:tcPr>
          <w:p w:rsidR="00F36441" w:rsidRDefault="00A6313A" w:rsidP="00A6313A">
            <w:pPr>
              <w:contextualSpacing/>
              <w:rPr>
                <w:rFonts w:ascii="Times New Roman" w:hAnsi="Times New Roman" w:cs="Times New Roman"/>
                <w:sz w:val="28"/>
              </w:rPr>
            </w:pPr>
            <w:r>
              <w:rPr>
                <w:rFonts w:ascii="Times New Roman" w:hAnsi="Times New Roman" w:cs="Times New Roman"/>
                <w:sz w:val="28"/>
              </w:rPr>
              <w:t>Результаты не объявлены</w:t>
            </w:r>
          </w:p>
        </w:tc>
        <w:tc>
          <w:tcPr>
            <w:tcW w:w="1296" w:type="dxa"/>
            <w:shd w:val="clear" w:color="auto" w:fill="auto"/>
          </w:tcPr>
          <w:p w:rsidR="00F36441" w:rsidRDefault="00F36441" w:rsidP="00B83B4A">
            <w:pPr>
              <w:contextualSpacing/>
              <w:rPr>
                <w:rFonts w:ascii="Times New Roman" w:hAnsi="Times New Roman" w:cs="Times New Roman"/>
                <w:sz w:val="28"/>
              </w:rPr>
            </w:pPr>
          </w:p>
        </w:tc>
      </w:tr>
      <w:tr w:rsidR="00A6313A" w:rsidRPr="00124D19" w:rsidTr="00A6313A">
        <w:trPr>
          <w:trHeight w:val="1152"/>
        </w:trPr>
        <w:tc>
          <w:tcPr>
            <w:tcW w:w="504" w:type="dxa"/>
            <w:shd w:val="clear" w:color="auto" w:fill="auto"/>
          </w:tcPr>
          <w:p w:rsidR="00A6313A" w:rsidRDefault="00107919" w:rsidP="007E0431">
            <w:pPr>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21</w:t>
            </w:r>
          </w:p>
        </w:tc>
        <w:tc>
          <w:tcPr>
            <w:tcW w:w="3295" w:type="dxa"/>
            <w:shd w:val="clear" w:color="auto" w:fill="auto"/>
          </w:tcPr>
          <w:p w:rsidR="00A6313A" w:rsidRPr="00687EB6" w:rsidRDefault="00A6313A" w:rsidP="00651EEB">
            <w:pPr>
              <w:rPr>
                <w:rFonts w:ascii="Times New Roman" w:hAnsi="Times New Roman" w:cs="Times New Roman"/>
                <w:sz w:val="28"/>
                <w:szCs w:val="28"/>
              </w:rPr>
            </w:pPr>
            <w:r>
              <w:rPr>
                <w:rFonts w:ascii="Times New Roman" w:hAnsi="Times New Roman" w:cs="Times New Roman"/>
                <w:sz w:val="28"/>
                <w:szCs w:val="28"/>
              </w:rPr>
              <w:t>Всероссийском конкурсе «</w:t>
            </w:r>
            <w:r>
              <w:rPr>
                <w:rFonts w:ascii="Times New Roman" w:hAnsi="Times New Roman" w:cs="Times New Roman"/>
                <w:sz w:val="28"/>
                <w:szCs w:val="28"/>
                <w:lang w:val="en-US"/>
              </w:rPr>
              <w:t>Bridges</w:t>
            </w:r>
            <w:r>
              <w:rPr>
                <w:rFonts w:ascii="Times New Roman" w:hAnsi="Times New Roman" w:cs="Times New Roman"/>
                <w:sz w:val="28"/>
                <w:szCs w:val="28"/>
              </w:rPr>
              <w:t>»</w:t>
            </w:r>
            <w:r w:rsidRPr="00687EB6">
              <w:rPr>
                <w:rFonts w:ascii="Times New Roman" w:hAnsi="Times New Roman" w:cs="Times New Roman"/>
                <w:sz w:val="28"/>
                <w:szCs w:val="28"/>
              </w:rPr>
              <w:t>.</w:t>
            </w:r>
          </w:p>
          <w:p w:rsidR="00A6313A" w:rsidRDefault="00A6313A" w:rsidP="00C52531">
            <w:pPr>
              <w:rPr>
                <w:rFonts w:ascii="Times New Roman" w:hAnsi="Times New Roman" w:cs="Times New Roman"/>
                <w:sz w:val="28"/>
                <w:szCs w:val="28"/>
              </w:rPr>
            </w:pPr>
          </w:p>
        </w:tc>
        <w:tc>
          <w:tcPr>
            <w:tcW w:w="2313" w:type="dxa"/>
            <w:shd w:val="clear" w:color="auto" w:fill="auto"/>
          </w:tcPr>
          <w:p w:rsidR="00A6313A" w:rsidRDefault="00A6313A" w:rsidP="00636B9B">
            <w:pPr>
              <w:contextualSpacing/>
              <w:rPr>
                <w:rFonts w:ascii="Times New Roman" w:hAnsi="Times New Roman" w:cs="Times New Roman"/>
                <w:sz w:val="28"/>
                <w:szCs w:val="28"/>
              </w:rPr>
            </w:pPr>
            <w:r>
              <w:rPr>
                <w:rFonts w:ascii="Times New Roman" w:hAnsi="Times New Roman" w:cs="Times New Roman"/>
                <w:sz w:val="28"/>
                <w:szCs w:val="28"/>
              </w:rPr>
              <w:t xml:space="preserve">Всероссийский </w:t>
            </w:r>
          </w:p>
        </w:tc>
        <w:tc>
          <w:tcPr>
            <w:tcW w:w="2055" w:type="dxa"/>
            <w:shd w:val="clear" w:color="auto" w:fill="auto"/>
          </w:tcPr>
          <w:p w:rsidR="00A6313A" w:rsidRDefault="00A6313A" w:rsidP="00636B9B">
            <w:pPr>
              <w:contextualSpacing/>
              <w:rPr>
                <w:rFonts w:ascii="Times New Roman" w:hAnsi="Times New Roman" w:cs="Times New Roman"/>
                <w:sz w:val="28"/>
              </w:rPr>
            </w:pPr>
            <w:r>
              <w:rPr>
                <w:rFonts w:ascii="Times New Roman" w:hAnsi="Times New Roman" w:cs="Times New Roman"/>
                <w:sz w:val="28"/>
              </w:rPr>
              <w:t>Результаты не объявлены</w:t>
            </w:r>
          </w:p>
        </w:tc>
        <w:tc>
          <w:tcPr>
            <w:tcW w:w="1296" w:type="dxa"/>
            <w:shd w:val="clear" w:color="auto" w:fill="auto"/>
          </w:tcPr>
          <w:p w:rsidR="00A6313A" w:rsidRDefault="00A6313A" w:rsidP="00B83B4A">
            <w:pPr>
              <w:contextualSpacing/>
              <w:rPr>
                <w:rFonts w:ascii="Times New Roman" w:hAnsi="Times New Roman" w:cs="Times New Roman"/>
                <w:sz w:val="28"/>
              </w:rPr>
            </w:pPr>
          </w:p>
        </w:tc>
      </w:tr>
    </w:tbl>
    <w:p w:rsidR="00D073E8" w:rsidRPr="00F1328E" w:rsidRDefault="00D073E8" w:rsidP="00F1328E">
      <w:pPr>
        <w:tabs>
          <w:tab w:val="left" w:pos="2313"/>
        </w:tabs>
        <w:rPr>
          <w:rFonts w:ascii="Times New Roman" w:hAnsi="Times New Roman" w:cs="Times New Roman"/>
          <w:sz w:val="28"/>
          <w:szCs w:val="28"/>
        </w:rPr>
      </w:pPr>
    </w:p>
    <w:sectPr w:rsidR="00D073E8" w:rsidRPr="00F1328E" w:rsidSect="00E500B3">
      <w:foot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82" w:rsidRDefault="006D7582" w:rsidP="00D1669D">
      <w:pPr>
        <w:spacing w:after="0" w:line="240" w:lineRule="auto"/>
      </w:pPr>
      <w:r>
        <w:separator/>
      </w:r>
    </w:p>
  </w:endnote>
  <w:endnote w:type="continuationSeparator" w:id="0">
    <w:p w:rsidR="006D7582" w:rsidRDefault="006D7582" w:rsidP="00D1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26702"/>
      <w:docPartObj>
        <w:docPartGallery w:val="Page Numbers (Bottom of Page)"/>
        <w:docPartUnique/>
      </w:docPartObj>
    </w:sdtPr>
    <w:sdtEndPr/>
    <w:sdtContent>
      <w:p w:rsidR="00D1669D" w:rsidRDefault="00001B0B">
        <w:pPr>
          <w:pStyle w:val="a7"/>
          <w:jc w:val="right"/>
        </w:pPr>
        <w:r>
          <w:fldChar w:fldCharType="begin"/>
        </w:r>
        <w:r w:rsidR="00D1669D">
          <w:instrText>PAGE   \* MERGEFORMAT</w:instrText>
        </w:r>
        <w:r>
          <w:fldChar w:fldCharType="separate"/>
        </w:r>
        <w:r w:rsidR="006B075C">
          <w:rPr>
            <w:noProof/>
          </w:rPr>
          <w:t>21</w:t>
        </w:r>
        <w:r>
          <w:fldChar w:fldCharType="end"/>
        </w:r>
      </w:p>
    </w:sdtContent>
  </w:sdt>
  <w:p w:rsidR="00D1669D" w:rsidRDefault="00D166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82" w:rsidRDefault="006D7582" w:rsidP="00D1669D">
      <w:pPr>
        <w:spacing w:after="0" w:line="240" w:lineRule="auto"/>
      </w:pPr>
      <w:r>
        <w:separator/>
      </w:r>
    </w:p>
  </w:footnote>
  <w:footnote w:type="continuationSeparator" w:id="0">
    <w:p w:rsidR="006D7582" w:rsidRDefault="006D7582" w:rsidP="00D16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792F"/>
    <w:multiLevelType w:val="multilevel"/>
    <w:tmpl w:val="8A8E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47641"/>
    <w:multiLevelType w:val="hybridMultilevel"/>
    <w:tmpl w:val="7B4A29A6"/>
    <w:lvl w:ilvl="0" w:tplc="D9F87BE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636FCB"/>
    <w:multiLevelType w:val="multilevel"/>
    <w:tmpl w:val="2F2CF37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C7515E"/>
    <w:multiLevelType w:val="multilevel"/>
    <w:tmpl w:val="8CA4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590782"/>
    <w:multiLevelType w:val="hybridMultilevel"/>
    <w:tmpl w:val="D69813AA"/>
    <w:lvl w:ilvl="0" w:tplc="679405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F4D1C13"/>
    <w:multiLevelType w:val="hybridMultilevel"/>
    <w:tmpl w:val="DB446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C825AC"/>
    <w:multiLevelType w:val="multilevel"/>
    <w:tmpl w:val="FB244B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9622B8"/>
    <w:multiLevelType w:val="hybridMultilevel"/>
    <w:tmpl w:val="6DEC7542"/>
    <w:lvl w:ilvl="0" w:tplc="D9F87BEC">
      <w:numFmt w:val="bullet"/>
      <w:lvlText w:val="•"/>
      <w:lvlJc w:val="left"/>
      <w:pPr>
        <w:ind w:left="1440" w:hanging="705"/>
      </w:pPr>
      <w:rPr>
        <w:rFonts w:ascii="Times New Roman" w:eastAsia="Times New Roman" w:hAnsi="Times New Roman" w:cs="Times New Roman"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
    <w:nsid w:val="4EAA0BD6"/>
    <w:multiLevelType w:val="multilevel"/>
    <w:tmpl w:val="7C50820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BE0F51"/>
    <w:multiLevelType w:val="multilevel"/>
    <w:tmpl w:val="9E7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6E5000"/>
    <w:multiLevelType w:val="hybridMultilevel"/>
    <w:tmpl w:val="517EE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730A3"/>
    <w:multiLevelType w:val="hybridMultilevel"/>
    <w:tmpl w:val="3E944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790B20"/>
    <w:multiLevelType w:val="hybridMultilevel"/>
    <w:tmpl w:val="0840B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DC7603"/>
    <w:multiLevelType w:val="multilevel"/>
    <w:tmpl w:val="52E2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3"/>
  </w:num>
  <w:num w:numId="4">
    <w:abstractNumId w:val="3"/>
  </w:num>
  <w:num w:numId="5">
    <w:abstractNumId w:val="12"/>
  </w:num>
  <w:num w:numId="6">
    <w:abstractNumId w:val="5"/>
  </w:num>
  <w:num w:numId="7">
    <w:abstractNumId w:val="11"/>
  </w:num>
  <w:num w:numId="8">
    <w:abstractNumId w:val="1"/>
  </w:num>
  <w:num w:numId="9">
    <w:abstractNumId w:val="10"/>
  </w:num>
  <w:num w:numId="10">
    <w:abstractNumId w:val="7"/>
  </w:num>
  <w:num w:numId="11">
    <w:abstractNumId w:val="9"/>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9E"/>
    <w:rsid w:val="00001B0B"/>
    <w:rsid w:val="000609D5"/>
    <w:rsid w:val="00075D9A"/>
    <w:rsid w:val="00082D31"/>
    <w:rsid w:val="000C55BD"/>
    <w:rsid w:val="00107919"/>
    <w:rsid w:val="00123875"/>
    <w:rsid w:val="001334CC"/>
    <w:rsid w:val="00150206"/>
    <w:rsid w:val="00174875"/>
    <w:rsid w:val="001961E5"/>
    <w:rsid w:val="001C6A20"/>
    <w:rsid w:val="0021038C"/>
    <w:rsid w:val="00226C98"/>
    <w:rsid w:val="00265AD5"/>
    <w:rsid w:val="00280FCD"/>
    <w:rsid w:val="00282C78"/>
    <w:rsid w:val="002A7220"/>
    <w:rsid w:val="002C23B2"/>
    <w:rsid w:val="002F6C8E"/>
    <w:rsid w:val="00300873"/>
    <w:rsid w:val="00375940"/>
    <w:rsid w:val="00377307"/>
    <w:rsid w:val="00393023"/>
    <w:rsid w:val="003975C0"/>
    <w:rsid w:val="003E2DED"/>
    <w:rsid w:val="003E3D26"/>
    <w:rsid w:val="004005C6"/>
    <w:rsid w:val="0040177A"/>
    <w:rsid w:val="004639F4"/>
    <w:rsid w:val="00475C6F"/>
    <w:rsid w:val="0049705E"/>
    <w:rsid w:val="004979A0"/>
    <w:rsid w:val="00560E6A"/>
    <w:rsid w:val="00566358"/>
    <w:rsid w:val="005963C1"/>
    <w:rsid w:val="005B359A"/>
    <w:rsid w:val="00623564"/>
    <w:rsid w:val="00651EEB"/>
    <w:rsid w:val="006834DA"/>
    <w:rsid w:val="006B075C"/>
    <w:rsid w:val="006B2F5E"/>
    <w:rsid w:val="006C33C3"/>
    <w:rsid w:val="006D7561"/>
    <w:rsid w:val="006D7582"/>
    <w:rsid w:val="006F05C6"/>
    <w:rsid w:val="0070073D"/>
    <w:rsid w:val="007200B4"/>
    <w:rsid w:val="007254E0"/>
    <w:rsid w:val="00766C10"/>
    <w:rsid w:val="00773299"/>
    <w:rsid w:val="007A612B"/>
    <w:rsid w:val="007B2A0B"/>
    <w:rsid w:val="007C3FAD"/>
    <w:rsid w:val="007D400B"/>
    <w:rsid w:val="007E0431"/>
    <w:rsid w:val="007E4CFA"/>
    <w:rsid w:val="007E4EC4"/>
    <w:rsid w:val="00816B11"/>
    <w:rsid w:val="008207CF"/>
    <w:rsid w:val="00826A66"/>
    <w:rsid w:val="008344AC"/>
    <w:rsid w:val="0085298F"/>
    <w:rsid w:val="00856325"/>
    <w:rsid w:val="008622BB"/>
    <w:rsid w:val="008906FE"/>
    <w:rsid w:val="008B5C9D"/>
    <w:rsid w:val="008B7477"/>
    <w:rsid w:val="009113C7"/>
    <w:rsid w:val="0092280C"/>
    <w:rsid w:val="00922A94"/>
    <w:rsid w:val="00944E1F"/>
    <w:rsid w:val="00950E66"/>
    <w:rsid w:val="00970156"/>
    <w:rsid w:val="00974B7C"/>
    <w:rsid w:val="00985640"/>
    <w:rsid w:val="0098661A"/>
    <w:rsid w:val="00990F7C"/>
    <w:rsid w:val="00996F5E"/>
    <w:rsid w:val="009B159F"/>
    <w:rsid w:val="009C0FD3"/>
    <w:rsid w:val="009F7A49"/>
    <w:rsid w:val="00A0467D"/>
    <w:rsid w:val="00A30DCC"/>
    <w:rsid w:val="00A6313A"/>
    <w:rsid w:val="00A6358C"/>
    <w:rsid w:val="00AA6F41"/>
    <w:rsid w:val="00B31FB0"/>
    <w:rsid w:val="00B45CB0"/>
    <w:rsid w:val="00B57331"/>
    <w:rsid w:val="00B66270"/>
    <w:rsid w:val="00B83B4A"/>
    <w:rsid w:val="00B84E9E"/>
    <w:rsid w:val="00BA0BC5"/>
    <w:rsid w:val="00BF5C6E"/>
    <w:rsid w:val="00BF77E1"/>
    <w:rsid w:val="00C021C7"/>
    <w:rsid w:val="00C52531"/>
    <w:rsid w:val="00C56DFD"/>
    <w:rsid w:val="00CC05FF"/>
    <w:rsid w:val="00CC220D"/>
    <w:rsid w:val="00D023AD"/>
    <w:rsid w:val="00D073E8"/>
    <w:rsid w:val="00D1669D"/>
    <w:rsid w:val="00D611BD"/>
    <w:rsid w:val="00D71FEB"/>
    <w:rsid w:val="00D73AB0"/>
    <w:rsid w:val="00D82778"/>
    <w:rsid w:val="00E500B3"/>
    <w:rsid w:val="00E632B9"/>
    <w:rsid w:val="00EA608C"/>
    <w:rsid w:val="00EA6D9A"/>
    <w:rsid w:val="00EF2445"/>
    <w:rsid w:val="00F117D1"/>
    <w:rsid w:val="00F1328E"/>
    <w:rsid w:val="00F157A6"/>
    <w:rsid w:val="00F238BE"/>
    <w:rsid w:val="00F36441"/>
    <w:rsid w:val="00F539B6"/>
    <w:rsid w:val="00F82AEA"/>
    <w:rsid w:val="00FA46AC"/>
    <w:rsid w:val="00FB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F41"/>
    <w:pPr>
      <w:ind w:left="720"/>
      <w:contextualSpacing/>
    </w:pPr>
  </w:style>
  <w:style w:type="paragraph" w:styleId="a4">
    <w:name w:val="Normal (Web)"/>
    <w:basedOn w:val="a"/>
    <w:uiPriority w:val="99"/>
    <w:semiHidden/>
    <w:unhideWhenUsed/>
    <w:rsid w:val="00720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00B4"/>
  </w:style>
  <w:style w:type="paragraph" w:styleId="a5">
    <w:name w:val="header"/>
    <w:basedOn w:val="a"/>
    <w:link w:val="a6"/>
    <w:uiPriority w:val="99"/>
    <w:unhideWhenUsed/>
    <w:rsid w:val="00D166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669D"/>
  </w:style>
  <w:style w:type="paragraph" w:styleId="a7">
    <w:name w:val="footer"/>
    <w:basedOn w:val="a"/>
    <w:link w:val="a8"/>
    <w:uiPriority w:val="99"/>
    <w:unhideWhenUsed/>
    <w:rsid w:val="00D166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669D"/>
  </w:style>
  <w:style w:type="paragraph" w:customStyle="1" w:styleId="c22">
    <w:name w:val="c22"/>
    <w:basedOn w:val="a"/>
    <w:rsid w:val="00EF2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F2445"/>
  </w:style>
  <w:style w:type="character" w:styleId="a9">
    <w:name w:val="Hyperlink"/>
    <w:basedOn w:val="a0"/>
    <w:uiPriority w:val="99"/>
    <w:semiHidden/>
    <w:unhideWhenUsed/>
    <w:rsid w:val="00566358"/>
    <w:rPr>
      <w:color w:val="0000FF"/>
      <w:u w:val="single"/>
    </w:rPr>
  </w:style>
  <w:style w:type="table" w:styleId="aa">
    <w:name w:val="Table Grid"/>
    <w:basedOn w:val="a1"/>
    <w:uiPriority w:val="59"/>
    <w:rsid w:val="00280F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1748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4875"/>
    <w:rPr>
      <w:rFonts w:ascii="Tahoma" w:hAnsi="Tahoma" w:cs="Tahoma"/>
      <w:sz w:val="16"/>
      <w:szCs w:val="16"/>
    </w:rPr>
  </w:style>
  <w:style w:type="character" w:styleId="ad">
    <w:name w:val="Strong"/>
    <w:basedOn w:val="a0"/>
    <w:uiPriority w:val="22"/>
    <w:qFormat/>
    <w:rsid w:val="00B31F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F41"/>
    <w:pPr>
      <w:ind w:left="720"/>
      <w:contextualSpacing/>
    </w:pPr>
  </w:style>
  <w:style w:type="paragraph" w:styleId="a4">
    <w:name w:val="Normal (Web)"/>
    <w:basedOn w:val="a"/>
    <w:uiPriority w:val="99"/>
    <w:semiHidden/>
    <w:unhideWhenUsed/>
    <w:rsid w:val="00720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00B4"/>
  </w:style>
  <w:style w:type="paragraph" w:styleId="a5">
    <w:name w:val="header"/>
    <w:basedOn w:val="a"/>
    <w:link w:val="a6"/>
    <w:uiPriority w:val="99"/>
    <w:unhideWhenUsed/>
    <w:rsid w:val="00D166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669D"/>
  </w:style>
  <w:style w:type="paragraph" w:styleId="a7">
    <w:name w:val="footer"/>
    <w:basedOn w:val="a"/>
    <w:link w:val="a8"/>
    <w:uiPriority w:val="99"/>
    <w:unhideWhenUsed/>
    <w:rsid w:val="00D166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669D"/>
  </w:style>
  <w:style w:type="paragraph" w:customStyle="1" w:styleId="c22">
    <w:name w:val="c22"/>
    <w:basedOn w:val="a"/>
    <w:rsid w:val="00EF2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F2445"/>
  </w:style>
  <w:style w:type="character" w:styleId="a9">
    <w:name w:val="Hyperlink"/>
    <w:basedOn w:val="a0"/>
    <w:uiPriority w:val="99"/>
    <w:semiHidden/>
    <w:unhideWhenUsed/>
    <w:rsid w:val="00566358"/>
    <w:rPr>
      <w:color w:val="0000FF"/>
      <w:u w:val="single"/>
    </w:rPr>
  </w:style>
  <w:style w:type="table" w:styleId="aa">
    <w:name w:val="Table Grid"/>
    <w:basedOn w:val="a1"/>
    <w:uiPriority w:val="59"/>
    <w:rsid w:val="00280F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1748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4875"/>
    <w:rPr>
      <w:rFonts w:ascii="Tahoma" w:hAnsi="Tahoma" w:cs="Tahoma"/>
      <w:sz w:val="16"/>
      <w:szCs w:val="16"/>
    </w:rPr>
  </w:style>
  <w:style w:type="character" w:styleId="ad">
    <w:name w:val="Strong"/>
    <w:basedOn w:val="a0"/>
    <w:uiPriority w:val="22"/>
    <w:qFormat/>
    <w:rsid w:val="00B31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11402">
      <w:bodyDiv w:val="1"/>
      <w:marLeft w:val="0"/>
      <w:marRight w:val="0"/>
      <w:marTop w:val="0"/>
      <w:marBottom w:val="0"/>
      <w:divBdr>
        <w:top w:val="none" w:sz="0" w:space="0" w:color="auto"/>
        <w:left w:val="none" w:sz="0" w:space="0" w:color="auto"/>
        <w:bottom w:val="none" w:sz="0" w:space="0" w:color="auto"/>
        <w:right w:val="none" w:sz="0" w:space="0" w:color="auto"/>
      </w:divBdr>
    </w:div>
    <w:div w:id="527835489">
      <w:bodyDiv w:val="1"/>
      <w:marLeft w:val="0"/>
      <w:marRight w:val="0"/>
      <w:marTop w:val="0"/>
      <w:marBottom w:val="0"/>
      <w:divBdr>
        <w:top w:val="none" w:sz="0" w:space="0" w:color="auto"/>
        <w:left w:val="none" w:sz="0" w:space="0" w:color="auto"/>
        <w:bottom w:val="none" w:sz="0" w:space="0" w:color="auto"/>
        <w:right w:val="none" w:sz="0" w:space="0" w:color="auto"/>
      </w:divBdr>
    </w:div>
    <w:div w:id="1044869770">
      <w:bodyDiv w:val="1"/>
      <w:marLeft w:val="0"/>
      <w:marRight w:val="0"/>
      <w:marTop w:val="0"/>
      <w:marBottom w:val="0"/>
      <w:divBdr>
        <w:top w:val="none" w:sz="0" w:space="0" w:color="auto"/>
        <w:left w:val="none" w:sz="0" w:space="0" w:color="auto"/>
        <w:bottom w:val="none" w:sz="0" w:space="0" w:color="auto"/>
        <w:right w:val="none" w:sz="0" w:space="0" w:color="auto"/>
      </w:divBdr>
    </w:div>
    <w:div w:id="1084836619">
      <w:bodyDiv w:val="1"/>
      <w:marLeft w:val="0"/>
      <w:marRight w:val="0"/>
      <w:marTop w:val="0"/>
      <w:marBottom w:val="0"/>
      <w:divBdr>
        <w:top w:val="none" w:sz="0" w:space="0" w:color="auto"/>
        <w:left w:val="none" w:sz="0" w:space="0" w:color="auto"/>
        <w:bottom w:val="none" w:sz="0" w:space="0" w:color="auto"/>
        <w:right w:val="none" w:sz="0" w:space="0" w:color="auto"/>
      </w:divBdr>
    </w:div>
    <w:div w:id="1318218614">
      <w:bodyDiv w:val="1"/>
      <w:marLeft w:val="0"/>
      <w:marRight w:val="0"/>
      <w:marTop w:val="0"/>
      <w:marBottom w:val="0"/>
      <w:divBdr>
        <w:top w:val="none" w:sz="0" w:space="0" w:color="auto"/>
        <w:left w:val="none" w:sz="0" w:space="0" w:color="auto"/>
        <w:bottom w:val="none" w:sz="0" w:space="0" w:color="auto"/>
        <w:right w:val="none" w:sz="0" w:space="0" w:color="auto"/>
      </w:divBdr>
    </w:div>
    <w:div w:id="1636714296">
      <w:bodyDiv w:val="1"/>
      <w:marLeft w:val="0"/>
      <w:marRight w:val="0"/>
      <w:marTop w:val="0"/>
      <w:marBottom w:val="0"/>
      <w:divBdr>
        <w:top w:val="none" w:sz="0" w:space="0" w:color="auto"/>
        <w:left w:val="none" w:sz="0" w:space="0" w:color="auto"/>
        <w:bottom w:val="none" w:sz="0" w:space="0" w:color="auto"/>
        <w:right w:val="none" w:sz="0" w:space="0" w:color="auto"/>
      </w:divBdr>
    </w:div>
    <w:div w:id="184558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oleObject" Target="file:///D:\&#1055;&#1088;&#1077;&#1087;&#1086;&#1076;&#1072;&#1074;&#1072;&#1090;&#1077;&#1083;&#1100;\Desktop\gigabaza.ru-63872-doc\&#1088;&#1072;&#1079;&#1074;&#1080;&#1090;&#1080;&#1077;%20&#1090;&#1074;&#1086;&#1088;&#1095;&#1077;&#1089;&#1082;&#1080;&#1093;%20&#1089;&#1087;&#1086;&#1089;&#1086;&#1073;&#1085;&#1086;&#1089;&#1090;&#1077;&#1081;%20&#1091;&#1095;&#1072;&#1097;&#1080;&#1093;&#1089;&#1103;%20&#1085;&#1072;%20&#1091;&#1088;&#1086;&#1082;&#1072;&#1093;%20&#1090;&#1077;&#1093;&#1085;&#1086;&#1083;&#1086;&#1075;&#1080;&#1080;.doc!_1514489698"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2013-2014
учебный год
</c:v>
                </c:pt>
              </c:strCache>
            </c:strRef>
          </c:tx>
          <c:invertIfNegative val="0"/>
          <c:cat>
            <c:strRef>
              <c:f>Лист1!$A$2:$A$3</c:f>
              <c:strCache>
                <c:ptCount val="2"/>
                <c:pt idx="0">
                  <c:v>Качество</c:v>
                </c:pt>
                <c:pt idx="1">
                  <c:v>Успеваемость</c:v>
                </c:pt>
              </c:strCache>
            </c:strRef>
          </c:cat>
          <c:val>
            <c:numRef>
              <c:f>Лист1!$B$2:$B$3</c:f>
              <c:numCache>
                <c:formatCode>0%</c:formatCode>
                <c:ptCount val="2"/>
                <c:pt idx="0">
                  <c:v>0.59</c:v>
                </c:pt>
                <c:pt idx="1">
                  <c:v>0.98499999999999999</c:v>
                </c:pt>
              </c:numCache>
            </c:numRef>
          </c:val>
        </c:ser>
        <c:ser>
          <c:idx val="1"/>
          <c:order val="1"/>
          <c:tx>
            <c:strRef>
              <c:f>Лист1!$C$1</c:f>
              <c:strCache>
                <c:ptCount val="1"/>
                <c:pt idx="0">
                  <c:v>2014-2015
учебный год
</c:v>
                </c:pt>
              </c:strCache>
            </c:strRef>
          </c:tx>
          <c:invertIfNegative val="0"/>
          <c:cat>
            <c:strRef>
              <c:f>Лист1!$A$2:$A$3</c:f>
              <c:strCache>
                <c:ptCount val="2"/>
                <c:pt idx="0">
                  <c:v>Качество</c:v>
                </c:pt>
                <c:pt idx="1">
                  <c:v>Успеваемость</c:v>
                </c:pt>
              </c:strCache>
            </c:strRef>
          </c:cat>
          <c:val>
            <c:numRef>
              <c:f>Лист1!$C$2:$C$3</c:f>
              <c:numCache>
                <c:formatCode>0%</c:formatCode>
                <c:ptCount val="2"/>
                <c:pt idx="0">
                  <c:v>0.6</c:v>
                </c:pt>
                <c:pt idx="1">
                  <c:v>0.997</c:v>
                </c:pt>
              </c:numCache>
            </c:numRef>
          </c:val>
        </c:ser>
        <c:ser>
          <c:idx val="2"/>
          <c:order val="2"/>
          <c:tx>
            <c:strRef>
              <c:f>Лист1!$D$1</c:f>
              <c:strCache>
                <c:ptCount val="1"/>
                <c:pt idx="0">
                  <c:v>2015-2016
учебный год
</c:v>
                </c:pt>
              </c:strCache>
            </c:strRef>
          </c:tx>
          <c:invertIfNegative val="0"/>
          <c:cat>
            <c:strRef>
              <c:f>Лист1!$A$2:$A$3</c:f>
              <c:strCache>
                <c:ptCount val="2"/>
                <c:pt idx="0">
                  <c:v>Качество</c:v>
                </c:pt>
                <c:pt idx="1">
                  <c:v>Успеваемость</c:v>
                </c:pt>
              </c:strCache>
            </c:strRef>
          </c:cat>
          <c:val>
            <c:numRef>
              <c:f>Лист1!$D$2:$D$3</c:f>
              <c:numCache>
                <c:formatCode>0%</c:formatCode>
                <c:ptCount val="2"/>
                <c:pt idx="0">
                  <c:v>0.68</c:v>
                </c:pt>
                <c:pt idx="1">
                  <c:v>1</c:v>
                </c:pt>
              </c:numCache>
            </c:numRef>
          </c:val>
        </c:ser>
        <c:dLbls>
          <c:showLegendKey val="0"/>
          <c:showVal val="0"/>
          <c:showCatName val="0"/>
          <c:showSerName val="0"/>
          <c:showPercent val="0"/>
          <c:showBubbleSize val="0"/>
        </c:dLbls>
        <c:gapWidth val="150"/>
        <c:axId val="70390528"/>
        <c:axId val="70392064"/>
      </c:barChart>
      <c:catAx>
        <c:axId val="70390528"/>
        <c:scaling>
          <c:orientation val="minMax"/>
        </c:scaling>
        <c:delete val="0"/>
        <c:axPos val="b"/>
        <c:majorTickMark val="out"/>
        <c:minorTickMark val="none"/>
        <c:tickLblPos val="nextTo"/>
        <c:crossAx val="70392064"/>
        <c:crosses val="autoZero"/>
        <c:auto val="1"/>
        <c:lblAlgn val="ctr"/>
        <c:lblOffset val="100"/>
        <c:noMultiLvlLbl val="0"/>
      </c:catAx>
      <c:valAx>
        <c:axId val="70392064"/>
        <c:scaling>
          <c:orientation val="minMax"/>
          <c:max val="1"/>
        </c:scaling>
        <c:delete val="0"/>
        <c:axPos val="l"/>
        <c:majorGridlines/>
        <c:numFmt formatCode="0%" sourceLinked="1"/>
        <c:majorTickMark val="out"/>
        <c:minorTickMark val="none"/>
        <c:tickLblPos val="nextTo"/>
        <c:crossAx val="703905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area3DChart>
        <c:grouping val="standard"/>
        <c:varyColors val="0"/>
        <c:ser>
          <c:idx val="0"/>
          <c:order val="0"/>
          <c:tx>
            <c:strRef>
              <c:f>'[Диаграмма в D  Преподаватель Desktop gigabaza.ru-63872-doc развитие творческих способностей учащихся на уроках технологии.doc]Лист1'!$B$1</c:f>
              <c:strCache>
                <c:ptCount val="1"/>
                <c:pt idx="0">
                  <c:v>высокий</c:v>
                </c:pt>
              </c:strCache>
            </c:strRef>
          </c:tx>
          <c:cat>
            <c:numRef>
              <c:f>'[Диаграмма в D  Преподаватель Desktop gigabaza.ru-63872-doc развитие творческих способностей учащихся на уроках технологии.doc]Лист1'!$A$2:$A$5</c:f>
              <c:numCache>
                <c:formatCode>General</c:formatCode>
                <c:ptCount val="4"/>
              </c:numCache>
            </c:numRef>
          </c:cat>
          <c:val>
            <c:numRef>
              <c:f>'[Диаграмма в D  Преподаватель Desktop gigabaza.ru-63872-doc развитие творческих способностей учащихся на уроках технологии.doc]Лист1'!$B$2:$B$5</c:f>
              <c:numCache>
                <c:formatCode>General</c:formatCode>
                <c:ptCount val="4"/>
                <c:pt idx="0">
                  <c:v>56</c:v>
                </c:pt>
              </c:numCache>
            </c:numRef>
          </c:val>
        </c:ser>
        <c:ser>
          <c:idx val="1"/>
          <c:order val="1"/>
          <c:tx>
            <c:strRef>
              <c:f>'[Диаграмма в D  Преподаватель Desktop gigabaza.ru-63872-doc развитие творческих способностей учащихся на уроках технологии.doc]Лист1'!$C$1</c:f>
              <c:strCache>
                <c:ptCount val="1"/>
                <c:pt idx="0">
                  <c:v>средний</c:v>
                </c:pt>
              </c:strCache>
            </c:strRef>
          </c:tx>
          <c:cat>
            <c:numRef>
              <c:f>'[Диаграмма в D  Преподаватель Desktop gigabaza.ru-63872-doc развитие творческих способностей учащихся на уроках технологии.doc]Лист1'!$A$2:$A$5</c:f>
              <c:numCache>
                <c:formatCode>General</c:formatCode>
                <c:ptCount val="4"/>
              </c:numCache>
            </c:numRef>
          </c:cat>
          <c:val>
            <c:numRef>
              <c:f>'[Диаграмма в D  Преподаватель Desktop gigabaza.ru-63872-doc развитие творческих способностей учащихся на уроках технологии.doc]Лист1'!$C$2:$C$5</c:f>
              <c:numCache>
                <c:formatCode>General</c:formatCode>
                <c:ptCount val="4"/>
                <c:pt idx="1">
                  <c:v>44</c:v>
                </c:pt>
              </c:numCache>
            </c:numRef>
          </c:val>
        </c:ser>
        <c:ser>
          <c:idx val="2"/>
          <c:order val="2"/>
          <c:tx>
            <c:strRef>
              <c:f>'[Диаграмма в D  Преподаватель Desktop gigabaza.ru-63872-doc развитие творческих способностей учащихся на уроках технологии.doc]Лист1'!$D$1</c:f>
              <c:strCache>
                <c:ptCount val="1"/>
                <c:pt idx="0">
                  <c:v>низкий</c:v>
                </c:pt>
              </c:strCache>
            </c:strRef>
          </c:tx>
          <c:cat>
            <c:numRef>
              <c:f>'[Диаграмма в D  Преподаватель Desktop gigabaza.ru-63872-doc развитие творческих способностей учащихся на уроках технологии.doc]Лист1'!$A$2:$A$5</c:f>
              <c:numCache>
                <c:formatCode>General</c:formatCode>
                <c:ptCount val="4"/>
              </c:numCache>
            </c:numRef>
          </c:cat>
          <c:val>
            <c:numRef>
              <c:f>'[Диаграмма в D  Преподаватель Desktop gigabaza.ru-63872-doc развитие творческих способностей учащихся на уроках технологии.doc]Лист1'!$D$2:$D$5</c:f>
              <c:numCache>
                <c:formatCode>General</c:formatCode>
                <c:ptCount val="4"/>
                <c:pt idx="2">
                  <c:v>0</c:v>
                </c:pt>
              </c:numCache>
            </c:numRef>
          </c:val>
        </c:ser>
        <c:dLbls>
          <c:showLegendKey val="0"/>
          <c:showVal val="0"/>
          <c:showCatName val="0"/>
          <c:showSerName val="0"/>
          <c:showPercent val="0"/>
          <c:showBubbleSize val="0"/>
        </c:dLbls>
        <c:axId val="62357888"/>
        <c:axId val="62359424"/>
        <c:axId val="96012928"/>
      </c:area3DChart>
      <c:catAx>
        <c:axId val="62357888"/>
        <c:scaling>
          <c:orientation val="minMax"/>
        </c:scaling>
        <c:delete val="0"/>
        <c:axPos val="b"/>
        <c:numFmt formatCode="General" sourceLinked="1"/>
        <c:majorTickMark val="out"/>
        <c:minorTickMark val="none"/>
        <c:tickLblPos val="nextTo"/>
        <c:crossAx val="62359424"/>
        <c:crosses val="autoZero"/>
        <c:auto val="1"/>
        <c:lblAlgn val="ctr"/>
        <c:lblOffset val="100"/>
        <c:noMultiLvlLbl val="0"/>
      </c:catAx>
      <c:valAx>
        <c:axId val="62359424"/>
        <c:scaling>
          <c:orientation val="minMax"/>
        </c:scaling>
        <c:delete val="0"/>
        <c:axPos val="l"/>
        <c:majorGridlines/>
        <c:numFmt formatCode="General" sourceLinked="1"/>
        <c:majorTickMark val="out"/>
        <c:minorTickMark val="none"/>
        <c:tickLblPos val="nextTo"/>
        <c:crossAx val="62357888"/>
        <c:crosses val="autoZero"/>
        <c:crossBetween val="midCat"/>
      </c:valAx>
      <c:serAx>
        <c:axId val="96012928"/>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62359424"/>
        <c:crosses val="autoZero"/>
        <c:tickLblSkip val="1"/>
        <c:tickMarkSkip val="1"/>
      </c:serAx>
      <c:spPr>
        <a:noFill/>
        <a:ln w="25400">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21</Pages>
  <Words>4458</Words>
  <Characters>25412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Юляша</dc:creator>
  <cp:lastModifiedBy>Ильич</cp:lastModifiedBy>
  <cp:revision>2</cp:revision>
  <dcterms:created xsi:type="dcterms:W3CDTF">2016-01-16T21:42:00Z</dcterms:created>
  <dcterms:modified xsi:type="dcterms:W3CDTF">2016-01-16T21:42:00Z</dcterms:modified>
</cp:coreProperties>
</file>